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522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14:paraId="0914D6A1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C35EFB" w14:paraId="1C94BE86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7A94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C35EFB" w14:paraId="5B217382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EB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C35EFB" w14:paraId="4DE451DE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5917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30/09/1</w:t>
            </w:r>
          </w:p>
        </w:tc>
      </w:tr>
      <w:tr w:rsidR="00C35EFB" w14:paraId="785FA35C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57E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080AE6B4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C35EFB" w14:paraId="5225EC33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138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13E3427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C35EFB" w14:paraId="64072C1B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796BD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D2B72D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E2A55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FEDA34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9E3FE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Боярин П. I.</w:t>
            </w:r>
          </w:p>
        </w:tc>
      </w:tr>
      <w:tr w:rsidR="00C35EFB" w14:paraId="67E3B12D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0233EC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D10BBB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5FDE7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8B7190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34923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14:paraId="2510F6B9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6D5D5D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14:paraId="2479B9F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товариство "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Автотрейдiнг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Iнвест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" (31106821)</w:t>
      </w:r>
    </w:p>
    <w:p w14:paraId="6CE084F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2021 рік</w:t>
      </w:r>
    </w:p>
    <w:p w14:paraId="7C5A973A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A688AA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наглядової ради емітента від 29.08.2025, №01</w:t>
      </w:r>
    </w:p>
    <w:p w14:paraId="579AEE0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діяльність з оприлюднення регульованої інформації: </w:t>
      </w:r>
    </w:p>
    <w:p w14:paraId="6DAA241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України", 21676262, Україна, DR/00002/ARM</w:t>
      </w:r>
    </w:p>
    <w:p w14:paraId="33382E6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D58CC0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C35EFB" w14:paraId="5830D130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731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Річну інформацію розміщено на власному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43C47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https://www.invest.autotrading.ua/rus/indexdf95.html?sidemenu_link_id=company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D57D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30.09.2025</w:t>
            </w:r>
          </w:p>
        </w:tc>
      </w:tr>
      <w:tr w:rsidR="00C35EFB" w14:paraId="0E1EFF38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5F91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22C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074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5631D2B8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C35EFB">
          <w:footerReference w:type="default" r:id="rId6"/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506DD2B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14:paraId="203938E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за якими надається забезпечення не надається, тому що Товариство не є особою, яка надає забезпечення.</w:t>
      </w:r>
    </w:p>
    <w:p w14:paraId="4E47E26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зобов'язаннями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6C4B0D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рейтингове агентство не надається, тому що Товариства не визначає рейтингової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ст. 4-1 Закону України "Про державне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32C1809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справи не надається, тому що Товариство не має судових справ, за якими розглядаються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вимоги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станом на початок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року, стороною в яких виступає Товариство.</w:t>
      </w:r>
    </w:p>
    <w:p w14:paraId="446E580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штрафних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яких перевищує 1000 грн.</w:t>
      </w:r>
    </w:p>
    <w:p w14:paraId="5833C91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 не надається, тому що,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корпоративний секретар не обирався.</w:t>
      </w:r>
    </w:p>
    <w:p w14:paraId="55B6CC0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посадовими особами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0BD08D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отриманих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F0A29E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обсяги виробництва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займаються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переробна, добувна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промисловiсть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виробництво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газу та води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класифiкатором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3F75DE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особах не надається, тому що Товариство не брало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особах.</w:t>
      </w:r>
    </w:p>
    <w:p w14:paraId="53DA944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37833F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належить право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якими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власниками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пов'язаних з голосуючими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якщо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356DD34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Уточнення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викуплених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голосуючих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14F617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D5B438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39C94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папери.</w:t>
      </w:r>
    </w:p>
    <w:p w14:paraId="00EBE77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51C647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об'єкта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виконання зобов'язань за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об'єкта (частини об'єкта) житлового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D4678E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придбання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придбавало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399154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2D30D9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5BCC21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356F496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 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"АТОЛЛ ХОЛДIНГ",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31237888,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проспект Берестейський, 67, м. Київ, 03062, Україна,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- 2113 шт., що становить 99,015932%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095F7B6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2F0D5AA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засновникiв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2E5CBD9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Засновниками Товариства виступили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набули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його створення.</w:t>
      </w:r>
    </w:p>
    <w:p w14:paraId="36E352A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аудиторський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аудитора, наданий за результатами аудиту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 (аудиторською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аудит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проводився.</w:t>
      </w:r>
    </w:p>
    <w:p w14:paraId="49E5CA7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попереднє надання згоди на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щодо вчинення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розкривають дану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F95519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користь держави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ст. 1 Закону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Товариство не готує даний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E67A1D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пункти, в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визначену пунктами 1, 2, 8, 9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18B961D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власний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AEC5FB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оператора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об'єднання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затверджений НКЦПФР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який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застосовувати, включаючи посилання на текст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кодексу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публiчному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застосовує кодекси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91F94D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вiдхилень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наводиться,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користується кодексами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B9DD4E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00FD387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призначення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0D6C474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директор: Генеральним директором може бути будь-яка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особа, яка має повну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не є членом Наглядової ради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 Генеральний директор обирається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вiдкликається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Товариства. Строк, на який обирається Генеральний директор встановлюється Наглядовою радою Товариства.</w:t>
      </w:r>
    </w:p>
    <w:p w14:paraId="0DF7806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рада: Члени Наглядової ради Товариства обираються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проведення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строк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три роки. Членом Наглядової ради товариства може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бути лише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особа. До складу Наглядової ради обираються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представляють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директори. Повноваження члена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моменту його обрання Загальними зборами.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представник якого (яких) обраний членом Наглядової ради, може обмежити повноваження свого представника як члена Наглядової ради.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принципом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пропорцiйностi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представництва у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належних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голосуючих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не обмежується.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Наглядової ради, можуть переобиратися необмежену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Член Наглядової ради не може бути одночасно Генеральним директором та/або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 Голова та заступник голови Наглядової ради обираються членами Наглядової ради з їх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Наглядової ради, обраної Загальними зборами, на першому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коли повноваження голови та/або заступника голови Наглядової ради припиняються достроково, Наглядова рада повинна обрати Голову та/або заступника голови Наглядової ради на першому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 такого припинення. Наглядова рада має право в будь-який час переобрати голову та/або заступника голови Наглядової ради. Головою Наглядової ради Товариства не може бути обрано члена Наглядової ради, який протягом попереднього року був Генеральним директором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можуть прийняти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дострокове припинення повноважень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та одночасне обрання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 члена Наглядової ради припиняються: за його бажанням за умови письмового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це Товариства за два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 за станом здоров'я;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набрання законної сили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суду, яким його засуджено до покарання, що виключає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ради;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смертi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визнання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обмежено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померлим;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розiрвання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-правового договору з членом Наглядової ради. Якщо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повноваження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становить менше половини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обраного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вимог закону Загальними зборами Товариства, Товариство протягом трьох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скликати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для обрання решти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6B04EBC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обирають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 числа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повну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шляхом кумулятивного голосування,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 (трьох)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обирається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їх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Не можуть бути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член Наглядової ради; Генеральний директор; Корпоративний секретар; особа, яка не має повної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36D728D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Повноваження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7747CBF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директор: Генеральний 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представляти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вчиняти правочини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видавати накази та давати розпорядження,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Товариства.Повноваження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директора: затвердження поточних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їх виконання;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подання Загальним зборам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показники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показники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представлення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питань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розвитку Товариства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штатного розкладу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дочiрнiх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представництв в межах затвердженого Наглядовою радою бюджету Товариства; вчинення без згоди Наглядової ради будь-яких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якщо ринкова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або послуг, що є його предметом, становить до 10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даними останньої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; вчинення без згоди Наглядової ради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суму що не перевищує 5  000 (п'ять тисяч) грн.;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бюджетом та державними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фондами,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зобов'язанням перед державою Україна; укладання кредитних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позики (поворотної та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допомоги), застави, поруки, будь-якої оренди (найму) нерухомого майна,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-продажу будь-якої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довгострокового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спiвробiтництва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безоплатного користування майном, уступки вимоги i переводу боргу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Генеральним директором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Товариства; затвердження правил, процедур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регулюють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притягнення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дисциплiнарної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бюджету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штатного розкладу та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представництв) в межах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бюджету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дозволу Наглядової ради, пожертв та/або допомоги юридичним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призначення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службi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зниження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також у випадках, коли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вимагають повторного укладання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надання грошових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винагород, якщо вони в окремо взятому випадку не перевищують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ключовими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затвердженому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розробка та подання на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прийняття на роботу до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посади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визначених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передбачених Статутом,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нормативними документами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Наглядової ради. Генеральний директор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поточною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18681A6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рада: Члени Наглядової ради,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мають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повноваження: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положень, якими регулюється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тих,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вiднесенi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виключної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та тих,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затвердження Генеральному директору; затвердження положення про винагороду Генерального директора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винагороду Генерального директора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порядку денного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дату їх проведення та про включення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порядку денного,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скликання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формування тимчасової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лiчильної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скликання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Наглядовою радою; затвердження форми i тексту бюлетеня для голосування;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проведення чергових або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Статуту та у випадках, встановлених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продаж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ранiше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викуплених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викуп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затвердження ринкової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обрання та припинення повноважень Генерального директора; затвердження умов контракту, який укладатиметься з Генеральним директором Товариства,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винагороди;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вiдсторонення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повноважень та обрання особи, яка тимчасово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 Генерального директора; обрання та припинення повноважень голови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призначення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аудитора); затвердження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укладаються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(з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аудитором),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їхньої винагороди,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заохочувальних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своєчаснiстю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законодавства,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опублiкування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принципи (кодекс)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розгляд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та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його розгляду;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випадку скликання позачергових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вимогу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обрання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Товариства для проведення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поточного та/або минулого (минулих) року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визначення умов договору, що укладатиметься з таким аудитором (аудиторською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його (її) послуг;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рекомендацiй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Загальним зборам за результатами розгляду висновку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Товариства для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нього; визначення дати складення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на отримання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порядку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межах граничного строку, визначеного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визначення дати складення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проведення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мають право на участь у Загальних зборах;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участь Товариства у промислово-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групах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створення та/або участь в будь-яких юридичних особах,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про створення,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структурних та/або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питань, передбачених законодавством,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злиття, приєднання,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перетворення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надання згоди на вчинення значного правочину або про попереднє надання згоди на вчинення такого правочину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та про надання згоди на вчинення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товариства"; визначення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ймовiрностi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визнання Товариства неплатоспроможним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прийняття ним на себе зобов'язань або їх виконання,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викупу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обрання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оцiнювача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Товариства та затвердження умов договору, що укладатиметься з ним,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його послуг;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обрання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депозитарної установи, яка надає Товариству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послуги, затвердження умов договору, що укладатиметься з нею, встановлення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оплати її послуг; надсилання в порядку, передбаченому законодавством,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публiчної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безвiдкличної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(оферти)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власникам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про придбання належних їм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особою (особами,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яка стала власником контрольного пакету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бюджету Товариства;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поданням Генерального директора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продажу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будь-якого виду; доручення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значного правочину, якщо ринкова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майна або послуг, що є його предметом, становить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 до 25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даними останньої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надання згоди на вчинення будь-яких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суму, що перевищує 5 000 (п'ять тисяч) гривень за одним правочином; надання згоди на укладання кредитних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позики (поворотної та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допомоги), застави, поруки, безоплатного користування майном, уступки вимоги i переводу боргу;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правочину щодо якого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надання дозволу Генеральному директору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пожертв та/або безповоротної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допомоги юридичним особам на суму, що перевищує 5 000 (п'ять тисяч) гривень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особам, на суму, що перевищує 500 (п'ятсот)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гривень;надання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згоди Генеральному директору Товариства на право приймати на роботу до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близькими родичами чи свояками (батьки, подружжя, брати, сестри,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батьки, брати, сестри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подружжя), якщо у зв'язку з виконанням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безпосередньо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пiдпорядкованi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один одному; затвердження вичерпних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 з надання Товариству послуг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розрахунково-касових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страхових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надання Товариству послуг по страхуванню; розгляд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в квартал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представництв; затвердження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трудових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ключовими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затвердженому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надання згоди Генеральному директору на право приймати на роботу до Товариства, створюваних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фiлiй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представництв,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посади ключових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спецiалiстiв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Перелiку.Наглядова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голови або заступника голови Наглядової ради у встановленому порядку має право обрати корпоративного секретаря.</w:t>
      </w:r>
    </w:p>
    <w:p w14:paraId="6CCA5F7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право вносити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порядку денного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вимагати скликання позачергових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Загальних зборах та брати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порядку денного з правом дорадчого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голосу.Члени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право брати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у випадках, передбачених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Статутом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року.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готує висновок,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повноти даних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факти порушення законодавства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провадження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встановленого порядку ведення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ABE892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6AA0FE2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збори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загальний опис прийнятих на таких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D43F018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не створювалися.</w:t>
      </w:r>
    </w:p>
    <w:p w14:paraId="725EAA3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персональний склад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орган.</w:t>
      </w:r>
    </w:p>
    <w:p w14:paraId="34B44C6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орган.</w:t>
      </w:r>
    </w:p>
    <w:p w14:paraId="03E4F30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органу.</w:t>
      </w:r>
    </w:p>
    <w:p w14:paraId="014B151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ч.1 ст. 85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 посада корпоративного секретаря для Товариства не обов'язкова, тому корпоративний секретар не обирався.</w:t>
      </w:r>
    </w:p>
    <w:p w14:paraId="38745E1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будь-яких обмежень прав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голосування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на загальних зборах Товариства не надається, тому що таких обмежень немає.</w:t>
      </w:r>
    </w:p>
    <w:p w14:paraId="634A1FD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визначає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DB4B36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радника не надається, тому що радник з корпоративних прав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854568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урахуванням вимог, передбачених пунктом 45 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зобов'язане залучати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висловлення думки щодо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пунктiв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687810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передбачена законодавством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 не надається, тому що 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376D040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пiдпункту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 п. 42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вимоги 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до Товариства не застосовуються.</w:t>
      </w:r>
    </w:p>
    <w:p w14:paraId="6C3FE29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 не надається, тому що станом на 31.12.2021 у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зв'язки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ризику.</w:t>
      </w:r>
    </w:p>
    <w:p w14:paraId="69E3E21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66476B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та/або правочини, умовою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незмiннiсть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здiйснюють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контроль 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72B7B2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винагороди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виплаченi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 особам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приватними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товариствами не розкривається.</w:t>
      </w:r>
    </w:p>
    <w:p w14:paraId="1A20B99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би визначав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47C0288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виплату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виплачувались.</w:t>
      </w:r>
    </w:p>
    <w:p w14:paraId="547A1C3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посилань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119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Товариство не зобов'язане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 на власному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B99006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пов'язана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ФОН.</w:t>
      </w:r>
    </w:p>
    <w:p w14:paraId="67B0955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URL-адреса(и)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(яких)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розкриває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ринки".</w:t>
      </w:r>
    </w:p>
    <w:p w14:paraId="7C5E914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поручителя (страховика/гаранта),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2F967F4" w14:textId="2CB58242" w:rsidR="00101A58" w:rsidRDefault="00101A58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4A52EA7A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15D6F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14:paraId="71E51EC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  <w:gridCol w:w="914"/>
      </w:tblGrid>
      <w:tr w:rsidR="00101A58" w:rsidRPr="00101A58" w14:paraId="482A02F0" w14:textId="0FF9ACD9" w:rsidTr="00B603E8">
        <w:tc>
          <w:tcPr>
            <w:tcW w:w="9876" w:type="dxa"/>
          </w:tcPr>
          <w:p w14:paraId="52BA17A5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I. Загальна інформація</w:t>
            </w:r>
          </w:p>
        </w:tc>
        <w:tc>
          <w:tcPr>
            <w:tcW w:w="914" w:type="dxa"/>
          </w:tcPr>
          <w:p w14:paraId="7868C8FD" w14:textId="38F22385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101A58" w:rsidRPr="00101A58" w14:paraId="633FF47E" w14:textId="6161FB51" w:rsidTr="00B603E8">
        <w:tc>
          <w:tcPr>
            <w:tcW w:w="9876" w:type="dxa"/>
          </w:tcPr>
          <w:p w14:paraId="0EBF7D8B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1. Ідентифікаційні дані та загальна інформація</w:t>
            </w:r>
          </w:p>
        </w:tc>
        <w:tc>
          <w:tcPr>
            <w:tcW w:w="914" w:type="dxa"/>
          </w:tcPr>
          <w:p w14:paraId="06F34DB0" w14:textId="6869ACAE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101A58" w:rsidRPr="00101A58" w14:paraId="5DA5063D" w14:textId="2BFD8DEA" w:rsidTr="00B603E8">
        <w:tc>
          <w:tcPr>
            <w:tcW w:w="9876" w:type="dxa"/>
          </w:tcPr>
          <w:p w14:paraId="27936C0D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2. Органи управління та посадові особи. Організаційна структура</w:t>
            </w:r>
          </w:p>
        </w:tc>
        <w:tc>
          <w:tcPr>
            <w:tcW w:w="914" w:type="dxa"/>
          </w:tcPr>
          <w:p w14:paraId="393A0F78" w14:textId="13323F71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101A58" w:rsidRPr="00101A58" w14:paraId="0CA3C354" w14:textId="3F8302CE" w:rsidTr="00B603E8">
        <w:tc>
          <w:tcPr>
            <w:tcW w:w="9876" w:type="dxa"/>
          </w:tcPr>
          <w:p w14:paraId="1EED31FF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3. Структура власності</w:t>
            </w:r>
          </w:p>
        </w:tc>
        <w:tc>
          <w:tcPr>
            <w:tcW w:w="914" w:type="dxa"/>
          </w:tcPr>
          <w:p w14:paraId="200F7BD2" w14:textId="05469079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101A58" w:rsidRPr="00101A58" w14:paraId="070827D3" w14:textId="0CB43CE5" w:rsidTr="00B603E8">
        <w:tc>
          <w:tcPr>
            <w:tcW w:w="9876" w:type="dxa"/>
          </w:tcPr>
          <w:p w14:paraId="01893022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4. Опис господарської та фінансової діяльності</w:t>
            </w:r>
          </w:p>
        </w:tc>
        <w:tc>
          <w:tcPr>
            <w:tcW w:w="914" w:type="dxa"/>
          </w:tcPr>
          <w:p w14:paraId="7990C952" w14:textId="3324E1D6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101A58" w:rsidRPr="00101A58" w14:paraId="3332A506" w14:textId="4910BFDD" w:rsidTr="00B603E8">
        <w:tc>
          <w:tcPr>
            <w:tcW w:w="9876" w:type="dxa"/>
          </w:tcPr>
          <w:p w14:paraId="5EEC8838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II. Інформація щодо капіталу та цінних паперів</w:t>
            </w:r>
          </w:p>
        </w:tc>
        <w:tc>
          <w:tcPr>
            <w:tcW w:w="914" w:type="dxa"/>
          </w:tcPr>
          <w:p w14:paraId="229D5BBA" w14:textId="6617B16B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</w:tr>
      <w:tr w:rsidR="00101A58" w:rsidRPr="00101A58" w14:paraId="2815E18A" w14:textId="044D371C" w:rsidTr="00B603E8">
        <w:tc>
          <w:tcPr>
            <w:tcW w:w="9876" w:type="dxa"/>
          </w:tcPr>
          <w:p w14:paraId="38F19CB7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1. Структура капіталу</w:t>
            </w:r>
          </w:p>
        </w:tc>
        <w:tc>
          <w:tcPr>
            <w:tcW w:w="914" w:type="dxa"/>
          </w:tcPr>
          <w:p w14:paraId="2147D303" w14:textId="793328D4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</w:tr>
      <w:tr w:rsidR="00101A58" w:rsidRPr="00101A58" w14:paraId="6A87B1BF" w14:textId="4E5D5D6C" w:rsidTr="00B603E8">
        <w:tc>
          <w:tcPr>
            <w:tcW w:w="9876" w:type="dxa"/>
          </w:tcPr>
          <w:p w14:paraId="6A7A226D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3. Цінні папери</w:t>
            </w:r>
          </w:p>
        </w:tc>
        <w:tc>
          <w:tcPr>
            <w:tcW w:w="914" w:type="dxa"/>
          </w:tcPr>
          <w:p w14:paraId="6ED5E8D9" w14:textId="667421A3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101A58" w:rsidRPr="00101A58" w14:paraId="0541AEFE" w14:textId="385C998D" w:rsidTr="00B603E8">
        <w:tc>
          <w:tcPr>
            <w:tcW w:w="9876" w:type="dxa"/>
          </w:tcPr>
          <w:p w14:paraId="72BAD9C7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III. Фінансова інформація</w:t>
            </w:r>
          </w:p>
        </w:tc>
        <w:tc>
          <w:tcPr>
            <w:tcW w:w="914" w:type="dxa"/>
          </w:tcPr>
          <w:p w14:paraId="537B89EB" w14:textId="526B7CAC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01A58" w:rsidRPr="00101A58" w14:paraId="754F0F86" w14:textId="25E684E0" w:rsidTr="00B603E8">
        <w:tc>
          <w:tcPr>
            <w:tcW w:w="9876" w:type="dxa"/>
          </w:tcPr>
          <w:p w14:paraId="43E2F7F3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1. Інформація про розмір доходу за видами діяльності особи</w:t>
            </w:r>
          </w:p>
        </w:tc>
        <w:tc>
          <w:tcPr>
            <w:tcW w:w="914" w:type="dxa"/>
          </w:tcPr>
          <w:p w14:paraId="178451E1" w14:textId="495E977D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01A58" w:rsidRPr="00101A58" w14:paraId="06D29790" w14:textId="2A7FAB17" w:rsidTr="00B603E8">
        <w:tc>
          <w:tcPr>
            <w:tcW w:w="9876" w:type="dxa"/>
          </w:tcPr>
          <w:p w14:paraId="7513773F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2. Річна фінансова звітність</w:t>
            </w:r>
          </w:p>
        </w:tc>
        <w:tc>
          <w:tcPr>
            <w:tcW w:w="914" w:type="dxa"/>
          </w:tcPr>
          <w:p w14:paraId="7ED36D84" w14:textId="3DD7D69F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01A58" w:rsidRPr="00101A58" w14:paraId="0B192FC4" w14:textId="6852CBD3" w:rsidTr="00B603E8">
        <w:tc>
          <w:tcPr>
            <w:tcW w:w="9876" w:type="dxa"/>
          </w:tcPr>
          <w:p w14:paraId="580D2389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4. Твердження щодо річної інформації</w:t>
            </w:r>
          </w:p>
        </w:tc>
        <w:tc>
          <w:tcPr>
            <w:tcW w:w="914" w:type="dxa"/>
          </w:tcPr>
          <w:p w14:paraId="4B624534" w14:textId="7A2C8987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01A58" w:rsidRPr="00101A58" w14:paraId="1715DB93" w14:textId="025BB87B" w:rsidTr="00B603E8">
        <w:tc>
          <w:tcPr>
            <w:tcW w:w="9876" w:type="dxa"/>
          </w:tcPr>
          <w:p w14:paraId="604A2261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IV. Нефінансова інформація</w:t>
            </w:r>
          </w:p>
        </w:tc>
        <w:tc>
          <w:tcPr>
            <w:tcW w:w="914" w:type="dxa"/>
          </w:tcPr>
          <w:p w14:paraId="13C0FEE2" w14:textId="4B862605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01A58" w:rsidRPr="00101A58" w14:paraId="4A5C1F14" w14:textId="49EA4322" w:rsidTr="00B603E8">
        <w:tc>
          <w:tcPr>
            <w:tcW w:w="9876" w:type="dxa"/>
          </w:tcPr>
          <w:p w14:paraId="3C95654D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1. Звіт керівництва (звіт про управління)</w:t>
            </w:r>
          </w:p>
        </w:tc>
        <w:tc>
          <w:tcPr>
            <w:tcW w:w="914" w:type="dxa"/>
          </w:tcPr>
          <w:p w14:paraId="3B1E5614" w14:textId="261FB355" w:rsidR="00101A58" w:rsidRPr="00101A58" w:rsidRDefault="00101A5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01A58" w:rsidRPr="00101A58" w14:paraId="4E5D1F35" w14:textId="188662BE" w:rsidTr="00B603E8">
        <w:tc>
          <w:tcPr>
            <w:tcW w:w="9876" w:type="dxa"/>
          </w:tcPr>
          <w:p w14:paraId="4B210F84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1) звіт про корпоративне управління</w:t>
            </w:r>
          </w:p>
        </w:tc>
        <w:tc>
          <w:tcPr>
            <w:tcW w:w="914" w:type="dxa"/>
          </w:tcPr>
          <w:p w14:paraId="7686E2F8" w14:textId="3509367F" w:rsidR="00101A58" w:rsidRPr="00101A58" w:rsidRDefault="00B603E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01A58" w:rsidRPr="00101A58" w14:paraId="6FF43E0F" w14:textId="524CF70C" w:rsidTr="00B603E8">
        <w:tc>
          <w:tcPr>
            <w:tcW w:w="9876" w:type="dxa"/>
          </w:tcPr>
          <w:p w14:paraId="65830F71" w14:textId="77777777" w:rsidR="00101A58" w:rsidRPr="00101A58" w:rsidRDefault="00101A58" w:rsidP="004F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1A58">
              <w:rPr>
                <w:rFonts w:ascii="Times New Roman CYR" w:hAnsi="Times New Roman CYR" w:cs="Times New Roman CYR"/>
                <w:sz w:val="24"/>
                <w:szCs w:val="24"/>
              </w:rPr>
              <w:t>VI. Список посилань на регульовану інформацію, яка була розкрита протягом звітного року</w:t>
            </w:r>
          </w:p>
        </w:tc>
        <w:tc>
          <w:tcPr>
            <w:tcW w:w="914" w:type="dxa"/>
          </w:tcPr>
          <w:p w14:paraId="6DAE622C" w14:textId="21D85439" w:rsidR="00101A58" w:rsidRPr="00101A58" w:rsidRDefault="00B603E8" w:rsidP="00101A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</w:t>
            </w:r>
          </w:p>
        </w:tc>
      </w:tr>
    </w:tbl>
    <w:p w14:paraId="5BBFA8C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2BAA1B3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CDA2DD7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491D547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14:paraId="053E3E6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C35EFB" w14:paraId="72C7471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17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65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2399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C35EFB" w14:paraId="7194081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EB8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FC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0ECB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"АВТОТРЕЙДIНГ IНВЕСТ"</w:t>
            </w:r>
          </w:p>
        </w:tc>
      </w:tr>
      <w:tr w:rsidR="00C35EFB" w14:paraId="022F668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E0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AAA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B224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31106821</w:t>
            </w:r>
          </w:p>
        </w:tc>
      </w:tr>
      <w:tr w:rsidR="00C35EFB" w14:paraId="6104CA5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C73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87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1001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27.08.2000</w:t>
            </w:r>
          </w:p>
        </w:tc>
      </w:tr>
      <w:tr w:rsidR="00C35EFB" w14:paraId="7AB6E74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CF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C3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8D59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03062, Україна,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м. Київ, проспект Перемоги, будинок 67. Фактичне: 03062, Україна,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м. Київ, проспект Перемоги, будинок 67</w:t>
            </w:r>
          </w:p>
        </w:tc>
      </w:tr>
      <w:tr w:rsidR="00C35EFB" w14:paraId="2978E8D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01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13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5F5CD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3CE32E3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3F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F7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304D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14:paraId="3F2656F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C35EFB" w14:paraId="1B1E7A8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41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FB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B6D8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14:paraId="138CC9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C35EFB" w14:paraId="1C9EF95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4A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AF2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AD2C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14:paraId="3F8120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14:paraId="57CADC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14:paraId="1C7055F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C35EFB" w14:paraId="746E332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53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41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34A3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katerina.stepanenko@atollholding.com</w:t>
            </w:r>
          </w:p>
        </w:tc>
      </w:tr>
      <w:tr w:rsidR="00C35EFB" w14:paraId="5B8049D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80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9D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0FBAD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https://www.invest.autotrading.ua/</w:t>
            </w:r>
          </w:p>
        </w:tc>
      </w:tr>
      <w:tr w:rsidR="00C35EFB" w14:paraId="28C6203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6E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B9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3420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(044) 490-10-96</w:t>
            </w:r>
          </w:p>
        </w:tc>
      </w:tr>
      <w:tr w:rsidR="00C35EFB" w14:paraId="2C32740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16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80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91D2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3147650</w:t>
            </w:r>
          </w:p>
        </w:tc>
      </w:tr>
      <w:tr w:rsidR="00C35EFB" w14:paraId="24533F0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76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02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541F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C35EFB" w14:paraId="5AD8325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AC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5D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213A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C35EFB" w14:paraId="34A55FE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21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179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B8E7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</w:tr>
      <w:tr w:rsidR="00C35EFB" w14:paraId="1376051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43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99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21D1B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5540</w:t>
            </w:r>
          </w:p>
        </w:tc>
      </w:tr>
      <w:tr w:rsidR="00C35EFB" w14:paraId="70C7BC2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EC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C7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A77A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68.20 - Надання в оренду чи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власного чи орендованого майна</w:t>
            </w:r>
          </w:p>
          <w:p w14:paraId="4B0974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41.20 -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житлових чи нежитлових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будiвель</w:t>
            </w:r>
            <w:proofErr w:type="spellEnd"/>
          </w:p>
          <w:p w14:paraId="44B863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42.99 -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споруд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35EFB" w14:paraId="2D3F009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CD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1E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4ABD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Однорівнева</w:t>
            </w:r>
            <w:proofErr w:type="spellEnd"/>
          </w:p>
          <w:p w14:paraId="3A5A767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14:paraId="3B7FF2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Інше: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Статуту Товариства Органами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є:</w:t>
            </w:r>
          </w:p>
          <w:p w14:paraId="36906D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збори Товариства;</w:t>
            </w:r>
          </w:p>
          <w:p w14:paraId="5DCDE7A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Наглядова рада Товариства;</w:t>
            </w:r>
          </w:p>
          <w:p w14:paraId="3F3C30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Генеральний директор;</w:t>
            </w:r>
          </w:p>
          <w:p w14:paraId="030E58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Товариства.</w:t>
            </w:r>
          </w:p>
          <w:p w14:paraId="58576EB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65070589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96C40B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C35EFB" w14:paraId="49A48D6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C4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38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Повне найменування (в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2FE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ПУБЛIЧНЕ АКЦIОНЕРНЕ ТОВАРИСТВО АКЦIОНЕРНИЙ БАНК "УКРГАЗБАНК"</w:t>
            </w:r>
          </w:p>
        </w:tc>
      </w:tr>
      <w:tr w:rsidR="00C35EFB" w14:paraId="563EFA8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81D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D6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F175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23697280</w:t>
            </w:r>
          </w:p>
        </w:tc>
      </w:tr>
      <w:tr w:rsidR="00C35EFB" w14:paraId="527B9BB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D44D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5D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2B197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UA733204780000000026009153755</w:t>
            </w:r>
          </w:p>
        </w:tc>
      </w:tr>
      <w:tr w:rsidR="00C35EFB" w14:paraId="7F7A16C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17B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DB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A60E2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гривня</w:t>
            </w:r>
          </w:p>
        </w:tc>
      </w:tr>
    </w:tbl>
    <w:p w14:paraId="09C7DE7B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3AECB9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14:paraId="73C5D89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C35EFB" w14:paraId="24D9D29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01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95C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CA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ADCE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C35EFB" w14:paraId="41677AF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A1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C8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914F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640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5CEF2E8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75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C6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Генеральний директор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B3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76E3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</w:rPr>
              <w:t>Iллiч</w:t>
            </w:r>
            <w:proofErr w:type="spellEnd"/>
          </w:p>
        </w:tc>
      </w:tr>
      <w:tr w:rsidR="00C35EFB" w14:paraId="2875FCF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95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4E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4A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A803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наглядової ради: Боярин Олег Петрович. Члени наглядової ради: </w:t>
            </w:r>
            <w:proofErr w:type="spellStart"/>
            <w:r>
              <w:rPr>
                <w:rFonts w:ascii="Times New Roman CYR" w:hAnsi="Times New Roman CYR" w:cs="Times New Roman CYR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</w:rPr>
              <w:t>Валерiйович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Валентинович.</w:t>
            </w:r>
          </w:p>
        </w:tc>
      </w:tr>
      <w:tr w:rsidR="00C35EFB" w14:paraId="7BB88E1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B65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332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34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DA7B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Боярiна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Iллiчна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</w:rPr>
              <w:t>Петрiвна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Григорович</w:t>
            </w:r>
          </w:p>
        </w:tc>
      </w:tr>
      <w:tr w:rsidR="00C35EFB" w14:paraId="0104FE5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CC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55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22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95B9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реєстром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</w:tbl>
    <w:p w14:paraId="379EB4A9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E859BCC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46B6D5B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14:paraId="6F30FFC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C35EFB" w14:paraId="521E3CE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67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92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CA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9D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518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54A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75AF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6B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84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73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B927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C35EFB" w14:paraId="687B11B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55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A2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66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E34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BC6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23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FA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CF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12B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2B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F3A7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C35EFB" w14:paraId="0F9CFFC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6F5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63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51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Боярин Олег Петрович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6C9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303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0A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3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05F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A4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15DEBA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30913130</w:t>
            </w:r>
          </w:p>
          <w:p w14:paraId="1C93FA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спостережної ради,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32384621, Голова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31237888,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Голова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30913130, Заступник Голови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B9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24.04.2020</w:t>
            </w:r>
          </w:p>
          <w:p w14:paraId="7500D6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2FC4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C35EFB" w14:paraId="450CCF8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53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2F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61D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FE2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B71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2C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85A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88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DD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"ЄВРОКАР СЕРВIС"</w:t>
            </w:r>
          </w:p>
          <w:p w14:paraId="75F67A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20058711</w:t>
            </w:r>
          </w:p>
          <w:p w14:paraId="0BBDEA4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юридичного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Заступник директора департаменту правового забезпечення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9D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24.04.2020</w:t>
            </w:r>
          </w:p>
          <w:p w14:paraId="1DF34E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4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4CB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C35EFB" w14:paraId="59E4C78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080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68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6C7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465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05B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36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79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25D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20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792FD9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30913130</w:t>
            </w:r>
          </w:p>
          <w:p w14:paraId="3BA9C0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груп", 35755339, консультант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питань,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Мiжнародна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iнвестицiйна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група", 33690928, генеральний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Холдинг", 31237888,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Член Наглядової ради,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30913130, Член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20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24.04.2020</w:t>
            </w:r>
          </w:p>
          <w:p w14:paraId="093167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4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5318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38C78D9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C35EFB" w14:paraId="18801C2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A3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00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C6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B3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1E2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E3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D4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52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90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73A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8398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C35EFB" w14:paraId="0486A0A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26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E1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DCD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FF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01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55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9B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933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C3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58B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488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C35EFB" w14:paraId="325161D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177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E5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 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7F7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Iллiч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AC4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559D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048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B4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DF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B73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Державне виробниче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БудРемКомплект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 НАН України</w:t>
            </w:r>
          </w:p>
          <w:p w14:paraId="62E6ED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25285647</w:t>
            </w:r>
          </w:p>
          <w:p w14:paraId="503CF6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Академiя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21545293, Виконавчий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30913130, Член Наглядової Ради,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31237888, Заступник Голови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05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19.04.2019</w:t>
            </w:r>
          </w:p>
          <w:p w14:paraId="665C7FD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1FC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77233A4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C35EFB" w14:paraId="140ACD4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0F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09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1E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C2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41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E1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6C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5A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77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38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9CFF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C35EFB" w14:paraId="04612E8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B0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952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AE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504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D8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07B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D54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3B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F81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78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7BFB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C35EFB" w14:paraId="5347E5C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61D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2D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2C0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Боярiна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Iллiчна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D0A9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0FC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40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597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F8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86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4322B3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2557AB4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провiдний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Сервiс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20058711, Заступник директора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ефективностi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пiдприємництва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Холдинг", 31237888,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Україна", 31167706, Директор,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30913130,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31167727,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1E9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24.04.2019</w:t>
            </w:r>
          </w:p>
          <w:p w14:paraId="7C6CDE0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 переобрання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8F65F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Ні</w:t>
            </w:r>
          </w:p>
        </w:tc>
      </w:tr>
      <w:tr w:rsidR="00C35EFB" w14:paraId="4215E76F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324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A0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2A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Петрiвна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039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38A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8B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F0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27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41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5755DA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13A91A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Єврокар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32384621, 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директора з питань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71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2364DB2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3793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C35EFB" w14:paraId="18A96FE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6F4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F9F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3B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Григорович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E55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49D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88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C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Повна вища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8D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E7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товариство "МТ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Консалтiнг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58CC51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31167727</w:t>
            </w:r>
          </w:p>
          <w:p w14:paraId="315C55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провiдний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економiст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груп", 35755339,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600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05C6D5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00FAF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373719BB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7E2FDD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C35EFB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3A30F1F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14:paraId="731A9C00" w14:textId="69FA359E" w:rsidR="00C35EFB" w:rsidRDefault="009A4F51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https://www.invest.autotrading.ua/rus/indexdf95.html?sidemenu_link_id=company</w:t>
      </w:r>
    </w:p>
    <w:p w14:paraId="5EDF99F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14:paraId="4AFFFA70" w14:textId="58AC411A" w:rsidR="00C35EFB" w:rsidRDefault="009A4F51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https://www.invest.autotrading.ua/rus/indexdf95.html?sidemenu_link_id=company</w:t>
      </w:r>
    </w:p>
    <w:p w14:paraId="59377DA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14:paraId="40DCE0F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повне найменування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роль 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посилання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об'єднання.</w:t>
      </w:r>
    </w:p>
    <w:p w14:paraId="74AE2C8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належить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8EF32F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яку особа проводить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установами, при цьому зазначаються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(отримання прибутку,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отриманий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кожного виду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B83651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установами.</w:t>
      </w:r>
    </w:p>
    <w:p w14:paraId="2AC99C5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(метод нарахування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тощо).</w:t>
      </w:r>
    </w:p>
    <w:p w14:paraId="77092E3E" w14:textId="0A4F3D2B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нараховується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методу. Признання,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П(С)БО7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засоби". Признання,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П(С)БО8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активи". Одиницею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визначається окремий об'єкт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Товарно-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признаються,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враховуються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П(С)БО9 "Запаси". Одиницею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враховується кожне найменування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запаси зараховуються на баланс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П(С)БО9 "Запаси" по методу ФИФО, ТЗВ включаються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Запаси,якi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принесуть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вигод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майбутньому, визначаються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нелiквiдними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списуються в бухгалтерському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Признання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П(С)БО15 "Доходи". Доходи признаються на дату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вiдгрузки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виконаних послуг. В склад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враховуються суми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поточного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будуть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наступних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Признання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витрат враховується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П(С)БО16 "Витрати".  Витрати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одночасно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зменшенням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зобов'язань, 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вiдображаються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одночасно з доходами, для одержання яких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податкова, статистична i</w:t>
      </w:r>
      <w:r w:rsidR="00B603E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використовується грошовий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засновуються на даних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зв'язку з цим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невизначений.</w:t>
      </w:r>
    </w:p>
    <w:p w14:paraId="363FFB2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поточних потреб,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шляхи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F93FAE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використання власних i позикових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поточних потреб достатньо.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можливих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шляхiв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здiйснювалась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B0CB4D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розробок, сума витрат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розробку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183CA1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передбачена пунктом 5 не зазначається, якщо законом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обмеженим доступом.</w:t>
      </w:r>
    </w:p>
    <w:p w14:paraId="27EDCB8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самостiйних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розробок.</w:t>
      </w:r>
    </w:p>
    <w:p w14:paraId="68A5995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послуг) особи:</w:t>
      </w:r>
    </w:p>
    <w:p w14:paraId="33F95BC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виробляє / надає особа;</w:t>
      </w:r>
    </w:p>
    <w:p w14:paraId="0042B6B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види послуг, що надає Товариство - це здавання в оренду власного нерухомого майна. </w:t>
      </w:r>
    </w:p>
    <w:p w14:paraId="1A6840A8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обсяги виробництва (у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2C852D0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виробництва 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тому що товариство не займається виробництвом.</w:t>
      </w:r>
    </w:p>
    <w:p w14:paraId="0C1D05A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06F4FE8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638 грн. за метр квадратний</w:t>
      </w:r>
    </w:p>
    <w:p w14:paraId="5959488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загальна сума виручки;</w:t>
      </w:r>
    </w:p>
    <w:p w14:paraId="513F52C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32 281 тис. грн.</w:t>
      </w:r>
    </w:p>
    <w:p w14:paraId="05588FC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загальна сума експорту, частка експорту в загальному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319101E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займається експортом,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загальної суми експорту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Частка експорту в загальному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- 0%</w:t>
      </w:r>
    </w:p>
    <w:p w14:paraId="2302429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8C0C47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щодо здавання в оренду власного нерухомого майна є перспективною.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 </w:t>
      </w:r>
    </w:p>
    <w:p w14:paraId="063DD28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виручки);</w:t>
      </w:r>
    </w:p>
    <w:p w14:paraId="0CC1B7C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EB4B62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8) ринки збуту та країни, в яких особою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5BD7E2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(здавання в оренду) Україна.</w:t>
      </w:r>
    </w:p>
    <w:p w14:paraId="019D01E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9) канали збуту; </w:t>
      </w:r>
    </w:p>
    <w:p w14:paraId="7F5F824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(здавання в оренду),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пошук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E163CA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постачальники та види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постачають/надають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країни з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постачання/надання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/послуг;</w:t>
      </w:r>
    </w:p>
    <w:p w14:paraId="0620D98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постачальники та види послуг включають:</w:t>
      </w:r>
    </w:p>
    <w:p w14:paraId="3545351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Комунальнi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енергетичнi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</w:p>
    <w:p w14:paraId="3B122CD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434EEF26" w14:textId="634A6F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(постачальники - обленерго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трейдери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463963BD" w14:textId="39A30D16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-Водопостачання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водовiдведення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водоканали)</w:t>
      </w:r>
    </w:p>
    <w:p w14:paraId="22B428D2" w14:textId="3F39CB33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-Опалення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теплокомуненерго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автономнi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котельнi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748ECDFD" w14:textId="273544F0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-Газопостачання (оператори ринку газу)</w:t>
      </w:r>
    </w:p>
    <w:p w14:paraId="25814A9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6C182B7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Iнтернет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телекомунiкацiйнi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провайдери</w:t>
      </w:r>
    </w:p>
    <w:p w14:paraId="7649856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7D8F6102" w14:textId="41A263C2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мережi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Iнтернет</w:t>
      </w:r>
      <w:proofErr w:type="spellEnd"/>
    </w:p>
    <w:p w14:paraId="00898A88" w14:textId="0DD9E8A4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-Встановлення телефонного зв'язку</w:t>
      </w:r>
    </w:p>
    <w:p w14:paraId="3794402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4D6EBDB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Клiнiнговi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</w:p>
    <w:p w14:paraId="2C71D43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Послуги:</w:t>
      </w:r>
    </w:p>
    <w:p w14:paraId="25E7835F" w14:textId="7BBE82EA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Вивiз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смiття</w:t>
      </w:r>
      <w:proofErr w:type="spellEnd"/>
    </w:p>
    <w:p w14:paraId="3DA7A63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Країни постачання: Україна</w:t>
      </w:r>
    </w:p>
    <w:p w14:paraId="63A113A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особа;</w:t>
      </w:r>
    </w:p>
    <w:p w14:paraId="357BCEE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ПРАТ "АВТОТРЕЙДIНГ IНВЕСТ" працює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нерухомого майна. Розвиток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ключових особливостей:</w:t>
      </w:r>
    </w:p>
    <w:p w14:paraId="69BE2B18" w14:textId="56B132B5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1.Вплив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макроекономiчних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</w:p>
    <w:p w14:paraId="3F881F1F" w14:textId="66F33294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-Галузь залежить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iнфляцiї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купiвельної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41EB536" w14:textId="1AE8360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-COVID-19 значно вплинув на 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попит на оренду в деяких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регiонах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скоротився.</w:t>
      </w:r>
    </w:p>
    <w:p w14:paraId="091AC75D" w14:textId="596D7159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2.Попит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комерцiйну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нерухомiсть</w:t>
      </w:r>
      <w:proofErr w:type="spellEnd"/>
    </w:p>
    <w:p w14:paraId="635F0018" w14:textId="56A2561F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-У великих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високий попит на склади,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логiстичнi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центри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IT-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E93733B" w14:textId="2CCEC798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3.Змiни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регулюваннi</w:t>
      </w:r>
      <w:proofErr w:type="spellEnd"/>
    </w:p>
    <w:p w14:paraId="09B88876" w14:textId="13CBCE04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-Законодавство щодо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поступово адаптується до європейських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757CB2C" w14:textId="0CAB20FC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-Реформа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мiстобудування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впливає на розвиток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проєктiв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старих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будiвель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E1A0238" w14:textId="1C1D197F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4.Рiст попиту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гнучкi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простори</w:t>
      </w:r>
    </w:p>
    <w:p w14:paraId="56D3F0C4" w14:textId="2367EE96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пандемiї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COVID-19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шукають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гнучкi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формати оренди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коворкiнги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тимчасовi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BC8618D" w14:textId="6538B4FA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5.Залучення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</w:p>
    <w:p w14:paraId="71532999" w14:textId="16D347C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101A5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Галузь приваблює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особливо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сегментi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складської та житлової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E6FC87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Загалом ринок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комерцiйної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розвивається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нерiвномiрно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сегменти демонструють зростання,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перебувають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стагнацiї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1698C9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використовує особа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9443CA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Особливостями послуг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варiювання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площ, що здаються в оренду.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застосовуються.</w:t>
      </w:r>
    </w:p>
    <w:p w14:paraId="19D78F7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на ринку, на якому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DA67B1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Становище Товариства на ринку послуг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здавання в оренду власного нерухомого майна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6CC7B5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конкуренти особи;</w:t>
      </w:r>
    </w:p>
    <w:p w14:paraId="1DA59B8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Галузь оренди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нерухомого майна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висококонкурентною.</w:t>
      </w:r>
    </w:p>
    <w:p w14:paraId="754CE79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плани розвитку особи;</w:t>
      </w:r>
    </w:p>
    <w:p w14:paraId="225E036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успiшного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розвитку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варто враховувати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сучаснi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тенденцiї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впровадження енергоефективних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обслуговування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</w:p>
    <w:p w14:paraId="0BB5FF1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якщо, особа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установою, то вказується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передбачена пунктами 1 (в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фактично надавались такою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4, 11 - 15.</w:t>
      </w:r>
    </w:p>
    <w:p w14:paraId="6008837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41A8C2E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заходи особи щодо зменшення впливу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249DAC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Основними ризиками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законодавства та оподаткування;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iнфляцiйнi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 Для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захисту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послуг, що надаються,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пошук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659F8D9" w14:textId="2929ECEE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</w:t>
      </w:r>
      <w:r w:rsidR="00101A5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подальшої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щонайменше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(щодо розширення виробництва,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вплинути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в майбутньому).</w:t>
      </w:r>
    </w:p>
    <w:p w14:paraId="24AC9BC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планує впровадження комплексної системи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 що сприятиме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умовах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мiнливого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ринкового середовища.</w:t>
      </w:r>
    </w:p>
    <w:p w14:paraId="0CE06D2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а також якщо плануються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придбання, то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надати їх опис,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умови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8C7EE1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Основних придбань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 </w:t>
      </w:r>
    </w:p>
    <w:p w14:paraId="4905FDC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придбань товариство не планує. </w:t>
      </w:r>
    </w:p>
    <w:p w14:paraId="05E5030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 особи, включаючи об'єкти оренди та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правочини особи щодо них;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обладнання,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описати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вже зроблених, методи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 початку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зростання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її завершення.</w:t>
      </w:r>
    </w:p>
    <w:p w14:paraId="3DB1C73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Первiсна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станом на 31.12.2021 р. становить 96618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знос - 73675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Об'эктiв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немає..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Коефiцiєнт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зносу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76,25% Товариство не займається виробництвом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обладнання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1.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0,57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Поляна, вул. Шевченка,95. 80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Лiсопильний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Тур'я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Поляна, вул. Шевченка,95.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3.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0,99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"Вишнє поле". 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4.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0,99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Закарпатська область, Ужгородський район с. Кам'яниця, урочище "Вишнє поле". 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5.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1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 с. Кам'яниця, урочище "Вишнє поле".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термiналу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освiтленням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Закарпатська область, Ужгородський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Соломоново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вул. Перемоги, 46.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Знаходиться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договором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кредитування.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6х3.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9.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6х3.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10. Гараж.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Вернадського, 34/1. Використовується у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Власне майно. 11. Земельна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1,1 га.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м. Київ, пр-т Перемоги, 67.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кошти Товариства.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</w:t>
      </w:r>
    </w:p>
    <w:p w14:paraId="683427C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Проблеми,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обмежень.</w:t>
      </w:r>
    </w:p>
    <w:p w14:paraId="33E6C9D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Проблеми,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- криза та спад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чинному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 - суттєва.</w:t>
      </w:r>
    </w:p>
    <w:p w14:paraId="37DB3BE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(загальний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709659E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 В зв'язку з цим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</w:p>
    <w:p w14:paraId="53048B6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зазначається про факти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попереднього року.</w:t>
      </w:r>
    </w:p>
    <w:p w14:paraId="7063B73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складу: 31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1 особи.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тижня):  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5540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збiльшився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2021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порiвняннi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2020 роком. </w:t>
      </w:r>
    </w:p>
    <w:p w14:paraId="3C78B4E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мали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умови та результати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DC1394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78BED1B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4B8189E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ознайомитись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 посиланням https://www.invest.autotrading.ua/rus/indexdf95.html?sidemenu_link_id=company</w:t>
      </w:r>
    </w:p>
    <w:p w14:paraId="4393D342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1788122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8F60B9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0214D3C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4448038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4D7C7CA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5B5729C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7BF592B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0FF044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57399A3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91C663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C35EFB" w14:paraId="6D569D95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152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DD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6F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A2B0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C35EFB" w14:paraId="40812A61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5D7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175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49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80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B3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25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11F8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C35EFB" w14:paraId="0256B48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A7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9DDE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21 372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C0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17 949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CB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34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92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21 372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75AC1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17 949</w:t>
            </w:r>
          </w:p>
        </w:tc>
      </w:tr>
      <w:tr w:rsidR="00C35EFB" w14:paraId="2FB079B8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B3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E26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20 271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B19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16 285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3F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7AE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EB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20 271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8CF5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16 285</w:t>
            </w:r>
          </w:p>
        </w:tc>
      </w:tr>
      <w:tr w:rsidR="00C35EFB" w14:paraId="603E256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4B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0AD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7DF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01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5E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87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9A65C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372</w:t>
            </w:r>
          </w:p>
        </w:tc>
      </w:tr>
      <w:tr w:rsidR="00C35EFB" w14:paraId="0906DFD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CD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0D6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51C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46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EA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91D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6CB9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</w:t>
            </w:r>
          </w:p>
        </w:tc>
      </w:tr>
      <w:tr w:rsidR="00C35EFB" w14:paraId="653DDFA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CFA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97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70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6D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41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5B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834C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E3B410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10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AF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036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42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A8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1F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6F2D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</w:t>
            </w:r>
          </w:p>
        </w:tc>
      </w:tr>
      <w:tr w:rsidR="00C35EFB" w14:paraId="0229D02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2D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32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02A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9F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2F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D0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B789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4 994</w:t>
            </w:r>
          </w:p>
        </w:tc>
      </w:tr>
      <w:tr w:rsidR="00C35EFB" w14:paraId="0686CD9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FA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3A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E65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90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63D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E7D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4D9C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318F51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83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5CD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7BD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53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F9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B5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AC2B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9B6129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83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C4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8E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30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DB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0B9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CA589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633AAE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14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B7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19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DD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962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A53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E2FD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F4CE94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84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3E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D8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3A6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C9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005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B6FE7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FFC298D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39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1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C50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D5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C0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E6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4AE33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61C6B1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B4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E1F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26 366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08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A7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F17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A99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26 366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1790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22 943</w:t>
            </w:r>
          </w:p>
        </w:tc>
      </w:tr>
      <w:tr w:rsidR="00C35EFB" w14:paraId="3490111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02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8994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Термiни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користування основними засобами (за нормами встановленими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пiдприємствi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  <w:p w14:paraId="56146E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споруди - 20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68CF46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машини та обладнання - 4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72C83C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засоби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06CACBB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2CF64C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96618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FF2F0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зносу: 76.25%</w:t>
            </w:r>
          </w:p>
          <w:p w14:paraId="260DB3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використання:  100%.</w:t>
            </w:r>
          </w:p>
          <w:p w14:paraId="76B4E8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нарахованого зносу: 73675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539C9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Обмежень на використання майна Товариства немає.</w:t>
            </w:r>
          </w:p>
          <w:p w14:paraId="64EB5E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Суттєвих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було.</w:t>
            </w:r>
          </w:p>
        </w:tc>
      </w:tr>
    </w:tbl>
    <w:p w14:paraId="15ED84FE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413B6A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C35EFB" w14:paraId="27EEF3EA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F4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5E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E51F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C35EFB" w14:paraId="25C9DD35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26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Розрахункова вартість чистих активів,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B7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26 998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575E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18 555</w:t>
            </w:r>
          </w:p>
        </w:tc>
      </w:tr>
      <w:tr w:rsidR="00C35EFB" w14:paraId="0398DB35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12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B1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001E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C35EFB" w14:paraId="43450538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2D7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Скоригований 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E9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67A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C35EFB" w14:paraId="7FBC6334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1C5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38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857,62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25F8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00F197E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AE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87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52AEF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47AF0EE" w14:textId="77777777"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AF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C661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Розрахунок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Власний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товариства - </w:t>
            </w:r>
            <w:proofErr w:type="spellStart"/>
            <w:r>
              <w:rPr>
                <w:rFonts w:ascii="Times New Roman CYR" w:hAnsi="Times New Roman CYR" w:cs="Times New Roman CYR"/>
              </w:rPr>
              <w:t>рiзниця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сукупною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та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його зобов'язань перед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особами.</w:t>
            </w:r>
          </w:p>
          <w:p w14:paraId="6BA56D7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вiдповiдає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вимогам ч. 2 ст. 16 Закону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товариства".</w:t>
            </w:r>
          </w:p>
          <w:p w14:paraId="44657D0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7B799D72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39A0718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C35EFB" w14:paraId="5FC8F815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CDC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3B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4E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06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D1C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C35EFB" w14:paraId="3722677E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18A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26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30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74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6B15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59F5669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25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55C86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376443A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92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B101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9A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9B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1E3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25F120D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55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287A8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069DE3E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16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6E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E0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A1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3CE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24C5C48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DF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53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ED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FC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A248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76AE31E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51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E2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0B0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AB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4C56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1AF30716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88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7C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B3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EA6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FD56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56B1D29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A17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67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D99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E1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7752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29840F5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54C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33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6DF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142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17A0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508BEAA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4A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B3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412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2 096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47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03DEE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1217367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2B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6F2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31.12.2021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3A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1 853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92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61C6E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008E26F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A0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ПДФО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46C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93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EA6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86AC5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4AFEF4F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0B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ПДВ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5D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FB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90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A2435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701D9DD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97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вiйськовий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збiр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243D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38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D9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604AAD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6B17826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6C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F4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79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3C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B2CA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60CD5A0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A4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F2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0E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4 991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E6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C12C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C35EFB" w14:paraId="10591D7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2A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товари, </w:t>
            </w:r>
            <w:proofErr w:type="spellStart"/>
            <w:r>
              <w:rPr>
                <w:rFonts w:ascii="Times New Roman CYR" w:hAnsi="Times New Roman CYR" w:cs="Times New Roman CYR"/>
              </w:rPr>
              <w:t>роботита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3D58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ED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10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B9F78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15EAC58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B6B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C1A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E8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DAA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B18F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31DC762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A70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з оплати </w:t>
            </w:r>
            <w:proofErr w:type="spellStart"/>
            <w:r>
              <w:rPr>
                <w:rFonts w:ascii="Times New Roman CYR" w:hAnsi="Times New Roman CYR" w:cs="Times New Roman CYR"/>
              </w:rPr>
              <w:t>працi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E4EE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3E1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40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48F49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415A5BB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ED6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рохрахункiв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C70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81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C3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617C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46B6F92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9C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DAB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1F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F3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048D8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2DD9011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D8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97A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7D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EDB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8956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2158A00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B93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5A9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87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7 087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DE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43BA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14:paraId="5FFFAFC3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CF1D0BD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5BE8F89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F06C4C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C35EFB" w14:paraId="41E14C1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C0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55C1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України"</w:t>
            </w:r>
          </w:p>
        </w:tc>
      </w:tr>
      <w:tr w:rsidR="00C35EFB" w14:paraId="360D3DF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FFA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CC4F5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6077C1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C3E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DBB9E8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37C2B2E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1C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B57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</w:tr>
      <w:tr w:rsidR="00C35EFB" w14:paraId="746411C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D2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7B89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C35EFB" w14:paraId="3A884D5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4E1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61AF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Україна,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вул. </w:t>
            </w:r>
            <w:proofErr w:type="spellStart"/>
            <w:r>
              <w:rPr>
                <w:rFonts w:ascii="Times New Roman CYR" w:hAnsi="Times New Roman CYR" w:cs="Times New Roman CYR"/>
              </w:rPr>
              <w:t>Якубенкiвська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7-Г</w:t>
            </w:r>
          </w:p>
        </w:tc>
      </w:tr>
      <w:tr w:rsidR="00C35EFB" w14:paraId="1D33B68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FA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F24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C35EFB" w14:paraId="4CB810D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00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4769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C35EFB" w14:paraId="4677AA5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4DE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98F83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2657763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29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1B6D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+380 (44)482-52-15</w:t>
            </w:r>
          </w:p>
        </w:tc>
      </w:tr>
      <w:tr w:rsidR="00C35EFB" w14:paraId="76AAAEF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57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AC2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29F290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62.09 -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сферiiнформацiйнихтехнологiй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комп'ютерних систем</w:t>
            </w:r>
          </w:p>
          <w:p w14:paraId="599650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C35EFB" w14:paraId="1B622C4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4B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8BB31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Надає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послуги з обслуговування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Правил Центрального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</w:t>
            </w:r>
          </w:p>
        </w:tc>
      </w:tr>
    </w:tbl>
    <w:p w14:paraId="204A99F5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6D2EE88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C35EFB" w14:paraId="4A3EB80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1B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97525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Емкон</w:t>
            </w:r>
            <w:proofErr w:type="spellEnd"/>
            <w:r>
              <w:rPr>
                <w:rFonts w:ascii="Times New Roman CYR" w:hAnsi="Times New Roman CYR" w:cs="Times New Roman CYR"/>
              </w:rPr>
              <w:t>-Аудит"</w:t>
            </w:r>
          </w:p>
        </w:tc>
      </w:tr>
      <w:tr w:rsidR="00C35EFB" w14:paraId="5EE5DB6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0D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EE37F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17866E2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65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1195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512A545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3E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A9A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відповідальністю</w:t>
            </w:r>
          </w:p>
        </w:tc>
      </w:tr>
      <w:tr w:rsidR="00C35EFB" w14:paraId="0D561E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AA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DF44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37153128</w:t>
            </w:r>
          </w:p>
        </w:tc>
      </w:tr>
      <w:tr w:rsidR="00C35EFB" w14:paraId="284A23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EA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A468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03057, Україна,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вул. </w:t>
            </w:r>
            <w:proofErr w:type="spellStart"/>
            <w:r>
              <w:rPr>
                <w:rFonts w:ascii="Times New Roman CYR" w:hAnsi="Times New Roman CYR" w:cs="Times New Roman CYR"/>
              </w:rPr>
              <w:t>Євгенiї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Мiрошниченко</w:t>
            </w:r>
            <w:proofErr w:type="spellEnd"/>
            <w:r>
              <w:rPr>
                <w:rFonts w:ascii="Times New Roman CYR" w:hAnsi="Times New Roman CYR" w:cs="Times New Roman CYR"/>
              </w:rPr>
              <w:t>, будинок 10-Б</w:t>
            </w:r>
          </w:p>
        </w:tc>
      </w:tr>
      <w:tr w:rsidR="00C35EFB" w14:paraId="44102F7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9C5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AB7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C35EFB" w14:paraId="2D8E7E7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2D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419F7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C35EFB" w14:paraId="45D002C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F2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E7AC7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3E5995D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A8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61ED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+380 (44) 384-12-83</w:t>
            </w:r>
          </w:p>
        </w:tc>
      </w:tr>
      <w:tr w:rsidR="00C35EFB" w14:paraId="7D5CDB4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19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0871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69.20 -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аудиту; консультування з питань оподаткування</w:t>
            </w:r>
          </w:p>
          <w:p w14:paraId="2EE409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керування</w:t>
            </w:r>
          </w:p>
        </w:tc>
      </w:tr>
      <w:tr w:rsidR="00C35EFB" w14:paraId="26B0DDD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1B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054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аудиту; </w:t>
            </w:r>
            <w:proofErr w:type="spellStart"/>
            <w:r>
              <w:rPr>
                <w:rFonts w:ascii="Times New Roman CYR" w:hAnsi="Times New Roman CYR" w:cs="Times New Roman CYR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результатами виконання завдання з надання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впененостi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</w:t>
            </w:r>
            <w:proofErr w:type="spellStart"/>
            <w:r>
              <w:rPr>
                <w:rFonts w:ascii="Times New Roman CYR" w:hAnsi="Times New Roman CYR" w:cs="Times New Roman CYR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корпоративного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6A3C2805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C35EFB" w14:paraId="58BE8D4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45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F3BDA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установа "Агентство з розвитку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України"</w:t>
            </w:r>
          </w:p>
        </w:tc>
      </w:tr>
      <w:tr w:rsidR="00C35EFB" w14:paraId="4617F0A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85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E631F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2BF48E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1BC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2034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3D5D20E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E7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4273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організація (установа, заклад)</w:t>
            </w:r>
          </w:p>
        </w:tc>
      </w:tr>
      <w:tr w:rsidR="00C35EFB" w14:paraId="30811E7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CC7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E587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C35EFB" w14:paraId="65F937D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EB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AACFF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Україна,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>, вул. Антоновича, 51, оф. 1206</w:t>
            </w:r>
          </w:p>
        </w:tc>
      </w:tr>
      <w:tr w:rsidR="00C35EFB" w14:paraId="2986C8B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BE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AD18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C35EFB" w14:paraId="60EF977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69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A877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C35EFB" w14:paraId="663EA51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8B1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91BE5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3F4B9D0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DB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B560B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 (044) 287-56-70</w:t>
            </w:r>
          </w:p>
        </w:tc>
      </w:tr>
      <w:tr w:rsidR="00C35EFB" w14:paraId="2B8DB1B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D6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3445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525881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84.13 - Регулювання та сприяння ефективному веденню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економiчноїдiяльностi</w:t>
            </w:r>
            <w:proofErr w:type="spellEnd"/>
          </w:p>
          <w:p w14:paraId="2871A9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C35EFB" w14:paraId="30093D5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8E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E9E5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Надання послуг з оприлюднення та подання до НКЦПФР регульованої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</w:p>
        </w:tc>
      </w:tr>
    </w:tbl>
    <w:p w14:paraId="6D84396E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49C1B9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3DB0F3F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35E4E83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Інформація щодо капіталу та цінних паперів</w:t>
      </w:r>
    </w:p>
    <w:p w14:paraId="29AD311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C35EFB" w14:paraId="498325B7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1D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B6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AC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F0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36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F3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2EF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E558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C35EFB" w14:paraId="517874DD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AA70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D28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43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E43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67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2D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AD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59F0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C35EFB" w14:paraId="7572327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34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9E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електронна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E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8A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15D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1 475,00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38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Кожною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акцiєю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надається однакова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прав, включаючи права на: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Товариством;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отримання у </w:t>
            </w:r>
            <w:proofErr w:type="spellStart"/>
            <w:r>
              <w:rPr>
                <w:rFonts w:ascii="Times New Roman CYR" w:hAnsi="Times New Roman CYR" w:cs="Times New Roman CYR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лiквiдацiї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частини його майна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частини майна Товариства;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господарську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Одна </w:t>
            </w: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надає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один голос для </w:t>
            </w:r>
            <w:proofErr w:type="spellStart"/>
            <w:r>
              <w:rPr>
                <w:rFonts w:ascii="Times New Roman CYR" w:hAnsi="Times New Roman CYR" w:cs="Times New Roman CYR"/>
              </w:rPr>
              <w:t>вирiшення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кожного питання на Загальних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зборах,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випадкiв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проведення кумулятивного голосування.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дотримуватися Статуту,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 виконувати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 виконувати свої зобов'язання перед Товариством, 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майновою участю; оплачувати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порядку та засобами, що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 Товариства; не розголошувати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таємницю та </w:t>
            </w:r>
            <w:proofErr w:type="spellStart"/>
            <w:r>
              <w:rPr>
                <w:rFonts w:ascii="Times New Roman CYR" w:hAnsi="Times New Roman CYR" w:cs="Times New Roman CYR"/>
              </w:rPr>
              <w:t>конфiденцiйну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продаються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за </w:t>
            </w:r>
            <w:proofErr w:type="spellStart"/>
            <w:r>
              <w:rPr>
                <w:rFonts w:ascii="Times New Roman CYR" w:hAnsi="Times New Roman CYR" w:cs="Times New Roman CYR"/>
              </w:rPr>
              <w:t>цiною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на умовах, запропонованих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третiй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належать кожному з них. Кожний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має право вимагати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обов'язкового викупу Товариством належних йому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якщо </w:t>
            </w:r>
            <w:proofErr w:type="spellStart"/>
            <w:r>
              <w:rPr>
                <w:rFonts w:ascii="Times New Roman CYR" w:hAnsi="Times New Roman CYR" w:cs="Times New Roman CYR"/>
              </w:rPr>
              <w:t>вiн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зареєструвався для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Загальних зборах та голосував проти прийняття Загальними зборами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злиття, приєднання, </w:t>
            </w:r>
            <w:proofErr w:type="spellStart"/>
            <w:r>
              <w:rPr>
                <w:rFonts w:ascii="Times New Roman CYR" w:hAnsi="Times New Roman CYR" w:cs="Times New Roman CYR"/>
              </w:rPr>
              <w:t>подiл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перетворення, </w:t>
            </w:r>
            <w:proofErr w:type="spellStart"/>
            <w:r>
              <w:rPr>
                <w:rFonts w:ascii="Times New Roman CYR" w:hAnsi="Times New Roman CYR" w:cs="Times New Roman CYR"/>
              </w:rPr>
              <w:t>видiл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типу Товариства; надання згоди на вчинення Товариством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значних </w:t>
            </w:r>
            <w:proofErr w:type="spellStart"/>
            <w:r>
              <w:rPr>
                <w:rFonts w:ascii="Times New Roman CYR" w:hAnsi="Times New Roman CYR" w:cs="Times New Roman CYR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надання згоди на вчинення Товариством правочину, щодо якого є </w:t>
            </w:r>
            <w:proofErr w:type="spellStart"/>
            <w:r>
              <w:rPr>
                <w:rFonts w:ascii="Times New Roman CYR" w:hAnsi="Times New Roman CYR" w:cs="Times New Roman CYR"/>
              </w:rPr>
              <w:t>заiнтересованiсть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</w:rPr>
              <w:t>змiну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Товариства;вiдмову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використання переважного права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додаткової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процесi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їх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розмiщення.Акцiонери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при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придбавати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розмiщуванi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Товариством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пропорцiйно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належних їм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порядку та на умовах, визначених чинним законодавством України.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D9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454B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3905E39B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49AE781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A4ADFF4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8CB97F4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B4C949B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5A9C590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8C1B487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BF4957C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C5FF285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0C12226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D4D3C18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A2ED0D4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1F980F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14:paraId="4BD5141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C35EFB" w14:paraId="2590B782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9A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07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C8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23F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49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DD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93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EC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D36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453F0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C35EFB" w14:paraId="37127BBF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AB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8D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5E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C05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F17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9D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E7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8E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60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6DD1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C35EFB" w14:paraId="447B390D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1F4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FA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BB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0C9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5F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90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2D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4E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06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3 147 650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E69F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C35EFB" w14:paraId="3E573137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71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467E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паперами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допуску/скасування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регульованому фондовому ринку не було. Протягом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F5D23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прийнятого на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22.12.2010 р.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вимог чинного законодавства проведено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тобто переведення випуску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випущених у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документарнiй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iснування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бездокументарну форму.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дематерiалiзацiїне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здiйснювалось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332C90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3207E7BE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C99C4D3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062AC04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34EFDCD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7117230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556AC13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CD6A5A9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85FA7F6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9B5E5EE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45238E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будь-які обмеження щодо обігу цінних паперів особи, в тому числі необхідність отримання від особи або інших власників цінних паперів згоди на відчуження таких цінних паперів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000"/>
        <w:gridCol w:w="3500"/>
        <w:gridCol w:w="2400"/>
      </w:tblGrid>
      <w:tr w:rsidR="00C35EFB" w14:paraId="041C745E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61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FB9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6B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цінних паперів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34E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06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наклав обмеження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EC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Характеристика обмеження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D47F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Строк обмеження</w:t>
            </w:r>
          </w:p>
        </w:tc>
      </w:tr>
      <w:tr w:rsidR="00C35EFB" w14:paraId="492AD2FF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F9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4F9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15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40F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A6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4E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CF56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C35EFB" w14:paraId="1D1FA27D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4C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C3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F6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FA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4DC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7C1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статуту товариства </w:t>
            </w:r>
            <w:proofErr w:type="spellStart"/>
            <w:r>
              <w:rPr>
                <w:rFonts w:ascii="Times New Roman CYR" w:hAnsi="Times New Roman CYR" w:cs="Times New Roman CYR"/>
              </w:rPr>
              <w:t>iснують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наступнi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обмеження щодо </w:t>
            </w:r>
            <w:proofErr w:type="spellStart"/>
            <w:r>
              <w:rPr>
                <w:rFonts w:ascii="Times New Roman CYR" w:hAnsi="Times New Roman CYR" w:cs="Times New Roman CYR"/>
              </w:rPr>
              <w:t>обiгу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продаються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10A1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внесення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статуту та у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чинного законодавства</w:t>
            </w:r>
          </w:p>
        </w:tc>
      </w:tr>
      <w:tr w:rsidR="00C35EFB" w14:paraId="75AFDE05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619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12937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14:paraId="76E562F2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861FB18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34FE515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911C4F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C35EFB" w14:paraId="22B62F68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22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FD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27F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5B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A5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28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51B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8740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C35EFB" w14:paraId="373F62BF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64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33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A0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5F6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908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EFB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74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5613B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C35EFB" w14:paraId="3C12A4AF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F84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12.01.2011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98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27/10/1/11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8E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UA4000112494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22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7A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3 147 650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436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2 134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D1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17AD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7A52415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9C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4211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Cтрок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обмеження: -</w:t>
            </w:r>
          </w:p>
          <w:p w14:paraId="3AA2EE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Характеристика обмеження: Обмеження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</w:p>
        </w:tc>
      </w:tr>
    </w:tbl>
    <w:p w14:paraId="3566033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595F055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0431ABD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14:paraId="009960F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Інформація про розмір доходу за видами діяльності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0"/>
        <w:gridCol w:w="2900"/>
        <w:gridCol w:w="2900"/>
      </w:tblGrid>
      <w:tr w:rsidR="00C35EFB" w14:paraId="10C17616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8EC9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діяльності особи із зазначенням найменування та коду за КВЕД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64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Розмір доходу особи від реалізації продукції (товарів, робіт, послуг),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5D98F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Відсоткове вираження по відношенню від сукупного доходу особи за результатами звітного року</w:t>
            </w:r>
          </w:p>
        </w:tc>
      </w:tr>
      <w:tr w:rsidR="00C35EFB" w14:paraId="360D2417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F7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4A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4A14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C35EFB" w14:paraId="407F073B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46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68.20 - Надання в оренду чи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власного чи орендованого майна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1C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8443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F878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14:paraId="64453D52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F4E594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14:paraId="0BC4584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25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слкадають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вказують URL-адресу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складену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таксономiї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фiнрансової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XBRL. Товариство складає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URL-адреса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надається.</w:t>
      </w:r>
    </w:p>
    <w:p w14:paraId="067C7BCF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0A6750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14:paraId="3CE3D28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Генеральний директор Боярин П.I.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 йому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пiдготовлена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вимагаються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прибутки та збитки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розвиток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разом з описом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стикається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перебувають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консолiдована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складається.</w:t>
      </w:r>
    </w:p>
    <w:p w14:paraId="0B0F4D3F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5132E1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Нефінансова інформація</w:t>
      </w:r>
    </w:p>
    <w:p w14:paraId="2BDB4D9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Звіт керівництва (звіт про управління)</w:t>
      </w:r>
    </w:p>
    <w:p w14:paraId="173D818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голови ради особи</w:t>
      </w:r>
    </w:p>
    <w:p w14:paraId="2DFB4DE9" w14:textId="5B144140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1CE8B83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керівника особи</w:t>
      </w:r>
    </w:p>
    <w:p w14:paraId="00B8EAE4" w14:textId="3318205F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5117E0D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Інформація про розвиток та вірогідні перспективи подальшого розвитку особи</w:t>
      </w:r>
    </w:p>
    <w:p w14:paraId="1C19011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"АВТОТРЕЙДIНГ IНВЕСТ" (попереднє найменування - закрите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"АВТОТРЕЙДIНГ IНВЕСТ") - господарське товариство, статутний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подiлено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визначену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однакової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номiнальної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за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посвiдчуються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яке створене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законодавчими актами України.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найменування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виконання вимог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товариства".Товариство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керується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Кодексом України, Господарським Кодексом України,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нормативними актами України, положеннями цього Статуту,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правилами, процедурами, регламентами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локальними правовими актами Товариства, прийнятими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цього Статуту.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Товариства: Україна, 03062, м. Київ, проспект Перемоги, 67.Товариство створюється на невизначений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3F98AC2" w14:textId="724293A8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неодноразово виконував попередню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такої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умови,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окремо чи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сукупностi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поставити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значний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безперервно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це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форс-мажорного характеру непереборної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Також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плани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продовжувати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неухильне їх виконання.</w:t>
      </w:r>
    </w:p>
    <w:p w14:paraId="074CFD3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Інформація про укладення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контрактів або вчинення правочинів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цінних паперів емітентом (крім укладених / вчинених особою, яка провадить клірингову діяльність центрального контрагента, у межах провадження нею клірингової діяльності центрального контрагента), якщо це впливає на оцінку його активів, зобов'язань, фінансового стану і доходів або витрат</w:t>
      </w:r>
    </w:p>
    <w:p w14:paraId="019F4868" w14:textId="3F9EBA79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6A95CF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Завдання та політика особи щодо управління фінансовими ризиками, у тому числі політика щодо страхування кожного основного виду прогнозованої операції, для якої використовуються операції хеджування</w:t>
      </w:r>
    </w:p>
    <w:p w14:paraId="073026CB" w14:textId="47648541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завдання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страхування кожного основного виду прогнозованої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для якої використовуються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хеджування,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деревативних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5D4CE72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Схильність особи до цінових ризиків, кредитного ризику, ризику ліквідності та/або ризику грошових потоків</w:t>
      </w:r>
    </w:p>
    <w:p w14:paraId="6A4C9FD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схильнiсть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кредитного ризику, ризику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ризику грошових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189D627D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D8054A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24FC458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2. Інформація про загальні збори акціонерів (учасників) та загальний опис прийнятих на таких зборах рішень: 1 (1)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7000"/>
      </w:tblGrid>
      <w:tr w:rsidR="00C35EFB" w14:paraId="3BFE835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43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20B6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28.04.2021</w:t>
            </w:r>
          </w:p>
        </w:tc>
      </w:tr>
      <w:tr w:rsidR="00C35EFB" w14:paraId="12B7FEE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57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Спосіб проведення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2F66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X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очне голосування, місце проведення: м. Київ,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Перемоги, 67, 6-й поверх,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кiмната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переговорiв</w:t>
            </w:r>
            <w:proofErr w:type="spellEnd"/>
          </w:p>
          <w:p w14:paraId="5B69010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658C9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електронне голосування</w:t>
            </w:r>
          </w:p>
          <w:p w14:paraId="77304A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опитування (дистанційно)</w:t>
            </w:r>
          </w:p>
        </w:tc>
      </w:tr>
      <w:tr w:rsidR="00C35EFB" w14:paraId="275F9024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C2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Суб'єкт скликання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64B9D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0B4E96B7" w14:textId="77777777"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2981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Питання порядку денного та прийняті рішення:</w:t>
            </w:r>
          </w:p>
        </w:tc>
      </w:tr>
      <w:tr w:rsidR="00C35EFB" w14:paraId="217EE3D9" w14:textId="77777777">
        <w:trPr>
          <w:trHeight w:val="200"/>
        </w:trPr>
        <w:tc>
          <w:tcPr>
            <w:tcW w:w="100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0F8906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1: Обрання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лiчильної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AC8491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Обрали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Лiчильну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двох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14:paraId="30A895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Жидченко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Катерину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Петрiвну</w:t>
            </w:r>
            <w:proofErr w:type="spellEnd"/>
          </w:p>
          <w:p w14:paraId="4E6A04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Саско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Василя Богдановича.</w:t>
            </w:r>
          </w:p>
          <w:p w14:paraId="544290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Повноваження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лiчильної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вважати припиненими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пiсля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виконання покладених на неї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обов'язкiв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повному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обсязi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18BECE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6B0EA9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2: Обрання голови та секретаря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затвердження регламенту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C7E7A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Обрали Головою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 Боярина Олега Петровича.</w:t>
            </w:r>
          </w:p>
          <w:p w14:paraId="0B2B5A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Секретарем Загальних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Дьяконова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Валерiйовича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92F3B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Розгляданули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питання порядку денного за наступним регламентом:</w:t>
            </w:r>
          </w:p>
          <w:p w14:paraId="43FC1F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основна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доповiдь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до 30 хвилин;</w:t>
            </w:r>
          </w:p>
          <w:p w14:paraId="3A42188A" w14:textId="7658EB85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спiвдоповiдь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до 15 хвилин;</w:t>
            </w:r>
          </w:p>
          <w:p w14:paraId="14B435C9" w14:textId="4C505682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виступи в дебатах - до 10 хвилини;</w:t>
            </w:r>
          </w:p>
          <w:p w14:paraId="608016B7" w14:textId="4113A98B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запитання  - до 10 хвилин.</w:t>
            </w:r>
          </w:p>
          <w:p w14:paraId="2CF45B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355D67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Питання 3: Схвалення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Товариства про затвердження порядку та способу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засвiдчення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бюлетенiв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голосування на чергових загальних зборах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5B674D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Схвалили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№01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22.03.2021 р. про затвердження порядку та способу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засвiдчення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бюлетенiв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голосування на чергових загальних зборах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5207F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6ABE82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4: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виконавчого органу - Генерального директора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-господарську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29A366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Прийняли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Генерального директор ПрАТ "АВТОТРЕЙДIНГ IНВЕСТ" про результати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7C9803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6ECBC89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5: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Товариства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ADB9A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Прийняли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вiдома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Товариства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Наглядової ради протягом 2020 року</w:t>
            </w:r>
          </w:p>
          <w:p w14:paraId="75BA8A0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104D3E0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6: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7E5066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Затвердили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D8200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2F6895C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7: Затвердження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висновкiв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рiчному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балансу Товариства.</w:t>
            </w:r>
          </w:p>
          <w:p w14:paraId="5A46A5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633F27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8: Визначення основних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напрямкiв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на поточний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8E7A8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3A41216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9: Затвердження порядку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розподiлу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прибутку Товариства за 2020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6FAAE52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  <w:p w14:paraId="0A25CB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Питання 10:  Попереднє схвалення значних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6F35E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прийняте</w:t>
            </w:r>
          </w:p>
        </w:tc>
      </w:tr>
      <w:tr w:rsidR="00C35EFB" w14:paraId="49216B4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BE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URL-адреса протоколу загальних зборів: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4661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було вимог законодавства щодо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власному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сайтi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надаємо</w:t>
            </w:r>
          </w:p>
        </w:tc>
      </w:tr>
    </w:tbl>
    <w:p w14:paraId="221C684B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6D9CA42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C31049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4. Рада</w:t>
      </w:r>
    </w:p>
    <w:p w14:paraId="5F8AF58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Персональний склад ради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C35EFB" w14:paraId="085B65AC" w14:textId="77777777"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AE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691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FC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E6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Голова/ заступник голови ради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E7E57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Голова / член комітету ради</w:t>
            </w:r>
          </w:p>
        </w:tc>
      </w:tr>
      <w:tr w:rsidR="00C35EFB" w14:paraId="2625C16C" w14:textId="77777777"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1DA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481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457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7E4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9C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9D2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4452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- 3</w:t>
            </w:r>
          </w:p>
        </w:tc>
      </w:tr>
      <w:tr w:rsidR="00C35EFB" w14:paraId="6E24FEE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13A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Боярин Олег Петрович, 01.01.2021 - 31.12.2021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586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B7B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C0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147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DD9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E8A1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106AADD6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EC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</w:rPr>
              <w:t>Валерiйович</w:t>
            </w:r>
            <w:proofErr w:type="spellEnd"/>
            <w:r>
              <w:rPr>
                <w:rFonts w:ascii="Times New Roman CYR" w:hAnsi="Times New Roman CYR" w:cs="Times New Roman CYR"/>
              </w:rPr>
              <w:t>, 01.01.2021 - 31.12.2021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B71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49F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52F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ADE8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8CA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D8ACD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03345C51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B16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Валентинович, 01.01.2021 - 31.12.2021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7AE8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02D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469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60E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76E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B234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0AC651E4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5404FB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C35EFB" w14:paraId="07D0FB14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705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C6C71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35EFB" w14:paraId="15F2DE04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DE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2E8D6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35EFB" w14:paraId="26F00451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0B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6BC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C35EFB" w14:paraId="55735107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6B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53F8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Наглядовою радою приймалися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скликання та проведення </w:t>
            </w:r>
            <w:proofErr w:type="spellStart"/>
            <w:r>
              <w:rPr>
                <w:rFonts w:ascii="Times New Roman CYR" w:hAnsi="Times New Roman CYR" w:cs="Times New Roman CYR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затвердження форм та тексту бюлетеню для голосування на </w:t>
            </w:r>
            <w:proofErr w:type="spellStart"/>
            <w:r>
              <w:rPr>
                <w:rFonts w:ascii="Times New Roman CYR" w:hAnsi="Times New Roman CYR" w:cs="Times New Roman CYR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43F85388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8A9680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ради</w:t>
      </w:r>
    </w:p>
    <w:p w14:paraId="0608329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 (колективної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ради)</w:t>
      </w:r>
    </w:p>
    <w:p w14:paraId="621E7E71" w14:textId="2A5C1E0D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46E5A48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члена ради,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08299C4B" w14:textId="46E55FC3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3F5DB0C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незалежних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</w:t>
      </w:r>
    </w:p>
    <w:p w14:paraId="2FC709D4" w14:textId="68979946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</w:p>
    <w:p w14:paraId="01D0C98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повноваження. При цьому,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 питань аудиту окремо має зазначати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свої висновки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проведеного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особи, зокрема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0FE9F335" w14:textId="1ADFFFAD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створювались </w:t>
      </w:r>
    </w:p>
    <w:p w14:paraId="1D23E6B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радою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 </w:t>
      </w:r>
    </w:p>
    <w:p w14:paraId="6728FB06" w14:textId="1E60633F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2A32F0A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структуру ради, процедури, що застосовуються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включаючи зазначення того,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7F47A1A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органом,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захист прав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i в межах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визначеної Статутом та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Товариством, а також контролює та регулює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Генерального директора.</w:t>
      </w:r>
    </w:p>
    <w:p w14:paraId="7A11026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роботи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та виплати їм винагороди визначається Законом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товариства", Статутом Товариства, положенням про Наглядову раду Товариства,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-правовим чи трудовим договором (контрактом), що укладається з членом Наглядової ради. </w:t>
      </w:r>
    </w:p>
    <w:p w14:paraId="7995B33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проводяться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але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рiдше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разу на квартал.</w:t>
      </w:r>
    </w:p>
    <w:p w14:paraId="7F09D6D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Форма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(безпосередня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телефонний режим, режим ON-LINE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.) визначається головою Наглядової ради, заступником голови Наглядової ради або членом Наглядової ради, на вимогу якого скликається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3783F26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є правомочним, якщо в ньому бере участь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половини її складу.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дострокового припинення повноважень одного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i до обрання всього складу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є правомочними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умови,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повноваження яких є чинними, становить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половини її складу. На вимогу Наглядової ради в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бере участь Генеральний директор.</w:t>
      </w:r>
    </w:p>
    <w:p w14:paraId="5BF78D2B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приймається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беруть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мають право голосу.</w:t>
      </w:r>
    </w:p>
    <w:p w14:paraId="7E11E27D" w14:textId="72CC21BB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кожний член Наглядової ради має один голос.</w:t>
      </w:r>
    </w:p>
    <w:p w14:paraId="2B2B6331" w14:textId="1C36E578" w:rsidR="00C35EFB" w:rsidRDefault="009A4F51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 Товариства не складала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вимогами ч.2 ст.70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товариства".</w:t>
      </w:r>
    </w:p>
    <w:p w14:paraId="0B8AED87" w14:textId="77777777" w:rsidR="00101A58" w:rsidRDefault="00101A58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E028DB" w14:textId="77777777" w:rsidR="00101A58" w:rsidRDefault="00101A58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74BA8F" w14:textId="77777777" w:rsidR="00101A58" w:rsidRDefault="00101A58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1ED8567" w14:textId="77777777" w:rsidR="00101A58" w:rsidRDefault="00101A58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20E4CF" w14:textId="77777777" w:rsidR="00101A58" w:rsidRDefault="00101A58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57B35A" w14:textId="77777777" w:rsidR="00101A58" w:rsidRDefault="00101A58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AA7EA6" w14:textId="77777777" w:rsidR="00101A58" w:rsidRDefault="00101A58" w:rsidP="0010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89134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одноосібний виконавчий орган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C35EFB" w14:paraId="6442D97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C9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11F1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Iллiч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01.01.2021 - 31.12.2021</w:t>
            </w:r>
          </w:p>
        </w:tc>
      </w:tr>
      <w:tr w:rsidR="00C35EFB" w14:paraId="6DF9908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E2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0CEC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3CFF3CF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0B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FC3EB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3E1E8F3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51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5134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Генеральний директор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загальне </w:t>
            </w:r>
            <w:proofErr w:type="spellStart"/>
            <w:r>
              <w:rPr>
                <w:rFonts w:ascii="Times New Roman CYR" w:hAnsi="Times New Roman CYR" w:cs="Times New Roman CYR"/>
              </w:rPr>
              <w:t>керiвництво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</w:t>
            </w:r>
            <w:proofErr w:type="spellStart"/>
            <w:r>
              <w:rPr>
                <w:rFonts w:ascii="Times New Roman CYR" w:hAnsi="Times New Roman CYR" w:cs="Times New Roman CYR"/>
              </w:rPr>
              <w:t>вирiшує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питання розвитку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розробляє </w:t>
            </w:r>
            <w:proofErr w:type="spellStart"/>
            <w:r>
              <w:rPr>
                <w:rFonts w:ascii="Times New Roman CYR" w:hAnsi="Times New Roman CYR" w:cs="Times New Roman CYR"/>
              </w:rPr>
              <w:t>рекомендацiї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вдосконалення прогнозної, </w:t>
            </w:r>
            <w:proofErr w:type="spellStart"/>
            <w:r>
              <w:rPr>
                <w:rFonts w:ascii="Times New Roman CYR" w:hAnsi="Times New Roman CYR" w:cs="Times New Roman CYR"/>
              </w:rPr>
              <w:t>аналiтичної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планової,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336829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Виплата </w:t>
            </w:r>
            <w:proofErr w:type="spellStart"/>
            <w:r>
              <w:rPr>
                <w:rFonts w:ascii="Times New Roman CYR" w:hAnsi="Times New Roman CYR" w:cs="Times New Roman CYR"/>
              </w:rPr>
              <w:t>заробiтної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плати, </w:t>
            </w:r>
            <w:proofErr w:type="spellStart"/>
            <w:r>
              <w:rPr>
                <w:rFonts w:ascii="Times New Roman CYR" w:hAnsi="Times New Roman CYR" w:cs="Times New Roman CYR"/>
              </w:rPr>
              <w:t>звiтнiсть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сплата орендної плати за землю,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здачi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оренду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C35EFB" w14:paraId="77EC7D8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254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заступника(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25C46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52443E7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9E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54476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2C8F930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50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560F2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51DB39A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0B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Сфера відповідальності заступника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04526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35EFB" w14:paraId="641C188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808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та посада особи, яка виконувала обов'язки керівника у звітному періоді, період протягом якого особа здійснювала виконання обов'язків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32921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7487A88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FE5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B91C8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70C703A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16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256CAE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1DE449EF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9F510A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виконавчого органу</w:t>
      </w:r>
    </w:p>
    <w:p w14:paraId="298C53F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</w:t>
      </w:r>
    </w:p>
    <w:p w14:paraId="10E845FA" w14:textId="6FC996EB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39D153B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заступникiв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голови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5B420FE7" w14:textId="23AFB5CD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1068E63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виконавчим органом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577CDDDD" w14:textId="26DE39D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6C58450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115CB39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Активи Товариства станом на 31.12.2021 складали 31 085 тис. грн., зменшились за 2021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2 778 тис. грн. За результатами 2021 року Товариство отримало чистий прибуток 8 443 тис. грн.</w:t>
      </w:r>
    </w:p>
    <w:p w14:paraId="2C61D177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1163DC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3BD798E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C3AF68B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97767A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E39106E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DC69BEC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B2F5B91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8BE7663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6E828F9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984F1F5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B2C5BF9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3D5C0B9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AD8B83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7. Опис основних характеристик систем внутрішнього контролю особи, а також перелік структурних підрозділів особи, які здійснюють ключові обов'язки щодо забезпечення роботи систем внутрішнього контролю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C35EFB" w14:paraId="58741B2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ECC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01F7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35EFB" w14:paraId="1F0603F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0A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 внутрішнього контролю передбачає модель трьох ліній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A6E7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C35EFB" w14:paraId="1BA76E7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20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функцій підрозділів першої лінії захисту та перелік ключових підрозділів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4204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першої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їх впровадження для Товариства не є обов'язковим </w:t>
            </w:r>
          </w:p>
        </w:tc>
      </w:tr>
      <w:tr w:rsidR="00C35EFB" w14:paraId="14A1029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B57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Перелік підрозділів та опис функцій підрозділів другої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AB3F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так як їх впровадження для Товариства не є обов'язковим</w:t>
            </w:r>
          </w:p>
        </w:tc>
      </w:tr>
      <w:tr w:rsidR="00C35EFB" w14:paraId="178B81D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61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Перелік підрозділів та опис функцій підрозділів третьої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659E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третьої </w:t>
            </w:r>
            <w:proofErr w:type="spellStart"/>
            <w:r>
              <w:rPr>
                <w:rFonts w:ascii="Times New Roman CYR" w:hAnsi="Times New Roman CYR" w:cs="Times New Roman CYR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їх впровадження для Товариства не є обов'язковим</w:t>
            </w:r>
          </w:p>
        </w:tc>
      </w:tr>
      <w:tr w:rsidR="00C35EFB" w14:paraId="296AFE1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BF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затвердженого документу (документів), який(які) визначає(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політику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BFFD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C35EFB" w14:paraId="6953734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A5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Перелік основних внутрішніх документів щодо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C637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Товариства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документи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контролю, так як їх впровадження не є обов'язковим для Товариства</w:t>
            </w:r>
          </w:p>
        </w:tc>
      </w:tr>
      <w:tr w:rsidR="00C35EFB" w14:paraId="78AB049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C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та номер рішення про затвердження звіту щодо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FDE0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C35EFB" w14:paraId="6561942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80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Основні положення звіту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93AD0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системи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контролю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комплаєнс-ризикiв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не є обов'язковим для Товариства, тому не готується</w:t>
            </w:r>
          </w:p>
        </w:tc>
      </w:tr>
      <w:tr w:rsidR="00C35EFB" w14:paraId="155FC38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4E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затвердженої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87F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C35EFB" w14:paraId="1A033FB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F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основних положень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54D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Товарситва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затверджена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схильностi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її впровадження не є обов'язковим </w:t>
            </w:r>
          </w:p>
        </w:tc>
      </w:tr>
      <w:tr w:rsidR="00C35EFB" w14:paraId="7AC9193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5D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 органу, який прийняв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EDF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Таке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приймалося</w:t>
            </w:r>
          </w:p>
        </w:tc>
      </w:tr>
      <w:tr w:rsidR="00C35EFB" w14:paraId="7E98980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337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Дата та номер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991A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</w:tbl>
    <w:p w14:paraId="3F0D0DC0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72AD4B9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59DC8C0" w14:textId="77777777" w:rsidR="00101A58" w:rsidRDefault="00101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2D5440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8. Інформація щодо осіб, які прямо або опосередковано є власниками значного пакета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1750"/>
        <w:gridCol w:w="1750"/>
      </w:tblGrid>
      <w:tr w:rsidR="00C35EFB" w14:paraId="5C2D04D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CD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або повне найменування акціонера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406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171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BF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значного пакета акцій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62AA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пакета акцій, що знаходиться в прямому та (опосередкованому) володінні</w:t>
            </w:r>
          </w:p>
        </w:tc>
      </w:tr>
      <w:tr w:rsidR="00C35EFB" w14:paraId="2A80AF45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CD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Атолл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Холдiнг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31B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244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5F1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99,015932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92A2E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99,015932</w:t>
            </w:r>
          </w:p>
        </w:tc>
      </w:tr>
    </w:tbl>
    <w:p w14:paraId="25D0AFC0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1F32FBE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797B617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10. Інформація щодо порядку призначення/звільнення посадових осіб (крім ради та виконавчого органу)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500"/>
        <w:gridCol w:w="1500"/>
        <w:gridCol w:w="3140"/>
        <w:gridCol w:w="3160"/>
        <w:gridCol w:w="3100"/>
      </w:tblGrid>
      <w:tr w:rsidR="00C35EFB" w14:paraId="34C823FB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089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посадової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48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44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2A3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посади, назва органу, який прийняв рішення про призначення посадової особи, дата та номер рішення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73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повноважень посадової особи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4D19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Порядок призначення та звільнення посадової особи</w:t>
            </w:r>
          </w:p>
        </w:tc>
      </w:tr>
      <w:tr w:rsidR="00C35EFB" w14:paraId="15C2E562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16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Боярiна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Iллiчна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963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0FD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D2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A4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830E2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  <w:tr w:rsidR="00C35EFB" w14:paraId="0844D4C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93B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Кушнiр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Тетяна </w:t>
            </w:r>
            <w:proofErr w:type="spellStart"/>
            <w:r>
              <w:rPr>
                <w:rFonts w:ascii="Times New Roman CYR" w:hAnsi="Times New Roman CYR" w:cs="Times New Roman CYR"/>
              </w:rPr>
              <w:t>Петрiвна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359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833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0ED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74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76BD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  <w:tr w:rsidR="00C35EFB" w14:paraId="7E4808DA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61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Аврамчук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Григорович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082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30FD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2BC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 року.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6C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має право вносити </w:t>
            </w:r>
            <w:proofErr w:type="spellStart"/>
            <w:r>
              <w:rPr>
                <w:rFonts w:ascii="Times New Roman CYR" w:hAnsi="Times New Roman CYR" w:cs="Times New Roman CYR"/>
              </w:rPr>
              <w:t>пропозицiї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порядку денного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вимагати скликання позачергових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бути </w:t>
            </w:r>
            <w:proofErr w:type="spellStart"/>
            <w:r>
              <w:rPr>
                <w:rFonts w:ascii="Times New Roman CYR" w:hAnsi="Times New Roman CYR" w:cs="Times New Roman CYR"/>
              </w:rPr>
              <w:t>присутнiми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Загальних зборах та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питань порядку денного з правом дорадчого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голосу.Члени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право брати участь 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у випадках, передбачених Законом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товариства", Статутом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Товариства.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проводить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року. За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пiдсумками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готує висновок, в якому </w:t>
            </w:r>
            <w:proofErr w:type="spellStart"/>
            <w:r>
              <w:rPr>
                <w:rFonts w:ascii="Times New Roman CYR" w:hAnsi="Times New Roman CYR" w:cs="Times New Roman CYR"/>
              </w:rPr>
              <w:t>мiститься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про: </w:t>
            </w:r>
            <w:proofErr w:type="spellStart"/>
            <w:r>
              <w:rPr>
                <w:rFonts w:ascii="Times New Roman CYR" w:hAnsi="Times New Roman CYR" w:cs="Times New Roman CYR"/>
              </w:rPr>
              <w:t>пiдтвердження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достовiрностi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повноти даних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факти порушення законодавства </w:t>
            </w:r>
            <w:proofErr w:type="spellStart"/>
            <w:r>
              <w:rPr>
                <w:rFonts w:ascii="Times New Roman CYR" w:hAnsi="Times New Roman CYR" w:cs="Times New Roman CYR"/>
              </w:rPr>
              <w:t>пiд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 провадження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-господарської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встановленого порядку ведення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подання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1316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обирають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шляхом кумулятивного голосування, у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 (трьох)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Не можуть бути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член Наглядової ради; Генеральний директор; Корпоративний секретар; особа, яка не має повної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</w:tc>
      </w:tr>
    </w:tbl>
    <w:p w14:paraId="2C88A15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0A229C0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3828657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11. Інформація про винагороду членів виконавчого органу та/або ради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C35EFB" w14:paraId="1A4CC66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7C3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0B79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C35EFB" w14:paraId="07F447F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38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6AE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Боярин Петро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Iллiч</w:t>
            </w:r>
            <w:proofErr w:type="spellEnd"/>
          </w:p>
        </w:tc>
      </w:tr>
      <w:tr w:rsidR="00C35EFB" w14:paraId="1FF7C39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E3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AE6F7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437191B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10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0E29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4659AB0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47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972B0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Генеральний </w:t>
            </w:r>
            <w:proofErr w:type="spellStart"/>
            <w:r>
              <w:rPr>
                <w:rFonts w:ascii="Times New Roman CYR" w:hAnsi="Times New Roman CYR" w:cs="Times New Roman CYR"/>
              </w:rPr>
              <w:t>диретор</w:t>
            </w:r>
            <w:proofErr w:type="spellEnd"/>
          </w:p>
        </w:tc>
      </w:tr>
      <w:tr w:rsidR="00C35EFB" w14:paraId="6B4377B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D4B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19.04.2019</w:t>
            </w:r>
          </w:p>
        </w:tc>
      </w:tr>
      <w:tr w:rsidR="00C35EFB" w14:paraId="48247B9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00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FA3D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7C127CA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C45ADA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C35EFB" w14:paraId="7C42C95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73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3A5EA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724D42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18F14DC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C35EFB" w14:paraId="76FEB51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62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C7C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7E199BC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377AA4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C35EFB" w14:paraId="28DF4E3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B1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2987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E2CF2D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3D6D65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C35EFB" w14:paraId="48CE938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41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AF53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C35EFB" w14:paraId="2CF6F3D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6E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309C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C35EFB" w14:paraId="7FFD91C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16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6F40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</w:t>
            </w:r>
          </w:p>
        </w:tc>
      </w:tr>
    </w:tbl>
    <w:p w14:paraId="3DCD74AD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C35EFB" w14:paraId="648322C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E97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6735A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C35EFB" w14:paraId="58FDB55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4D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4722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Боярин Олег Петрович</w:t>
            </w:r>
          </w:p>
        </w:tc>
      </w:tr>
      <w:tr w:rsidR="00C35EFB" w14:paraId="050BC34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41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2AC67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24659F8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65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BB9D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25AB67E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2A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67B58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Наглядової ради</w:t>
            </w:r>
          </w:p>
        </w:tc>
      </w:tr>
      <w:tr w:rsidR="00C35EFB" w14:paraId="4B72F68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4E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7E2C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C35EFB" w14:paraId="700235D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43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36B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B702F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79D809F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0C50A0A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854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D9CEF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1CE627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449111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0054226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8BB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D1C9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1DEF75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686E6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71033A7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7D8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1153E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04CD6F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583E81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6E8AAAB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0A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8AA2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C35EFB" w14:paraId="66AA960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81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B0B2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C35EFB" w14:paraId="28701CB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67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1749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</w:t>
            </w:r>
          </w:p>
        </w:tc>
      </w:tr>
    </w:tbl>
    <w:p w14:paraId="700AB56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C35EFB" w14:paraId="4916CC8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31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90D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C35EFB" w14:paraId="2A8173D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FEC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883C6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Дьяконов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Валерiйович</w:t>
            </w:r>
            <w:proofErr w:type="spellEnd"/>
          </w:p>
        </w:tc>
      </w:tr>
      <w:tr w:rsidR="00C35EFB" w14:paraId="289E612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AD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6FFF3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0A7DEEF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16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326A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02316DD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4D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164A6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C35EFB" w14:paraId="7E573F2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C1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22F6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C35EFB" w14:paraId="3237A19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8C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10CD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46A639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71ED28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6D6F6D6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4D9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341E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2A927DD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50F1F5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7415D76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B7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B3FA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4A8B15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54C712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578A09B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9C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27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24B693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B55041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54612ED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AA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372A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C35EFB" w14:paraId="5E691EE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E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515F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C35EFB" w14:paraId="7BA4A04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4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DFC56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Члени Наглядової ради винагороду не отримують.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</w:t>
            </w:r>
          </w:p>
        </w:tc>
      </w:tr>
    </w:tbl>
    <w:p w14:paraId="75A522B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C35EFB" w14:paraId="577D5CF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F5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86E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C35EFB" w14:paraId="08552A0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32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5E64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Крисiн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Олександр Валентинович</w:t>
            </w:r>
          </w:p>
        </w:tc>
      </w:tr>
      <w:tr w:rsidR="00C35EFB" w14:paraId="326123D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52D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9DFF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45F57FA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387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8BB6E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35EFB" w14:paraId="76CA3B5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31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E69A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C35EFB" w14:paraId="6BA8AD0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6E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5DDB0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24.04.2020</w:t>
            </w:r>
          </w:p>
        </w:tc>
      </w:tr>
      <w:tr w:rsidR="00C35EFB" w14:paraId="0D39187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C2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Розмір винагороди у національній або іноземній валюті, яку виплатили (мають виплатити) у звітному періоді та/або рішення про виплату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3D65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Виплатили: 0</w:t>
            </w:r>
          </w:p>
          <w:p w14:paraId="7671BD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046E0E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5321F24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88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269B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27194B3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1066CF0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00B1EAC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3F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44E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216C458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51B3FB0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31544C3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8BD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0D550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0</w:t>
            </w:r>
          </w:p>
          <w:p w14:paraId="5D83FE9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Мають виплатити: 0</w:t>
            </w:r>
          </w:p>
          <w:p w14:paraId="2BCB4C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Прийнято рішення про виплату: 0</w:t>
            </w:r>
          </w:p>
        </w:tc>
      </w:tr>
      <w:tr w:rsidR="00C35EFB" w14:paraId="0BCA20C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95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E8A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вiдстутнi</w:t>
            </w:r>
            <w:proofErr w:type="spellEnd"/>
          </w:p>
        </w:tc>
      </w:tr>
      <w:tr w:rsidR="00C35EFB" w14:paraId="40A96A0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52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79AC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C35EFB" w14:paraId="16E0255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89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F555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складаєтсья</w:t>
            </w:r>
            <w:proofErr w:type="spellEnd"/>
          </w:p>
        </w:tc>
      </w:tr>
    </w:tbl>
    <w:p w14:paraId="3005650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p w14:paraId="5A00AE81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A6F00B3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3C1AA3A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C032ACB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9A0B86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C5443C7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1DC2873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6E661DE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F38E598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3581BF4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37D8EC4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B46D59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BD1EB1C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C1B4902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F717044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864F5BA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03557CC" w14:textId="77777777" w:rsidR="00B603E8" w:rsidRDefault="00B6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7336E3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VI. Список посилань на регульовану інформацію, яка була розкрита протягом звітного року</w:t>
      </w:r>
    </w:p>
    <w:p w14:paraId="3B182EA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Особлива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C35EFB" w14:paraId="5279717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0A5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9C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особливої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C9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F790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C35EFB" w14:paraId="532994A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1C56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F9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D0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A79C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7B31D64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E9A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09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Відомості про прийняття рішення про попереднє надання згоди на вчинення значних правочинів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7A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29.04.2021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1C0D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https://www.invest.autotrading.ua/rus/indexdf95.html?sidemenu_link_id=company</w:t>
            </w:r>
          </w:p>
        </w:tc>
      </w:tr>
    </w:tbl>
    <w:p w14:paraId="41F74434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6005F0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Інша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C35EFB" w14:paraId="787F625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44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05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іншої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60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6A7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C35EFB" w14:paraId="6EE1485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8F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451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0D0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8E73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630CEA9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F4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D32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69DB76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Повiдомлення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проведення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268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22.03.2021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346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https://www.invest.autotrading.ua/rus/indexdf95.html?sidemenu_link_id=company</w:t>
            </w:r>
          </w:p>
          <w:p w14:paraId="0AAE7D6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https://smida.gov.ua/db/feed/52204</w:t>
            </w:r>
          </w:p>
        </w:tc>
      </w:tr>
      <w:tr w:rsidR="00C35EFB" w14:paraId="7A9842AF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D8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E61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27AC5A8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69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22.04.2021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F900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https://www.invest.autotrading.ua/rus/indexdf95.html?sidemenu_link_id=company</w:t>
            </w:r>
          </w:p>
        </w:tc>
      </w:tr>
    </w:tbl>
    <w:p w14:paraId="3E4320F8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054AB6D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C35EFB" w14:paraId="53231397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4C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C35EFB" w14:paraId="277F5FEA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3B37B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6EB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01.01.2022</w:t>
            </w:r>
          </w:p>
        </w:tc>
      </w:tr>
      <w:tr w:rsidR="00C35EFB" w14:paraId="05ED371E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4A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ED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0F849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27E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  <w:tr w:rsidR="00C35EFB" w14:paraId="6804FF3F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83E1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290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164A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DB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UA80000000000875983</w:t>
            </w:r>
          </w:p>
        </w:tc>
      </w:tr>
      <w:tr w:rsidR="00C35EFB" w14:paraId="3694477E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0F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 форма господарювання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B0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8A6B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3A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C35EFB" w14:paraId="3CC3C0F3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7756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E4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Надання в оренду й експлуатацію  власного чи орендованого нерухомого майна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47F04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476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68.20</w:t>
            </w:r>
          </w:p>
        </w:tc>
      </w:tr>
    </w:tbl>
    <w:p w14:paraId="3CCE0DA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працівників: </w:t>
      </w:r>
      <w:r>
        <w:rPr>
          <w:rFonts w:ascii="Times New Roman CYR" w:hAnsi="Times New Roman CYR" w:cs="Times New Roman CYR"/>
        </w:rPr>
        <w:t>31</w:t>
      </w:r>
    </w:p>
    <w:p w14:paraId="47EDD42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03062 м. Київ, проспект Перемоги, будинок 67, (044) 490-10-96</w:t>
      </w:r>
    </w:p>
    <w:p w14:paraId="09F0768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 xml:space="preserve">. без десяткового </w:t>
      </w:r>
      <w:proofErr w:type="spellStart"/>
      <w:r>
        <w:rPr>
          <w:rFonts w:ascii="Times New Roman CYR" w:hAnsi="Times New Roman CYR" w:cs="Times New Roman CYR"/>
        </w:rPr>
        <w:t>знака</w:t>
      </w:r>
      <w:proofErr w:type="spellEnd"/>
    </w:p>
    <w:p w14:paraId="690089EF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Складено </w:t>
      </w:r>
      <w:r>
        <w:rPr>
          <w:rFonts w:ascii="Times New Roman CYR" w:hAnsi="Times New Roman CYR" w:cs="Times New Roman CYR"/>
        </w:rPr>
        <w:t>(зробити позначку "v" у відповідній клітинці):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720"/>
      </w:tblGrid>
      <w:tr w:rsidR="00C35EFB" w14:paraId="1A2B22CB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950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національними положеннями (стандартами) бухгалтерського обліку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FD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v</w:t>
            </w:r>
          </w:p>
        </w:tc>
      </w:tr>
      <w:tr w:rsidR="00C35EFB" w14:paraId="6CFC97B3" w14:textId="77777777">
        <w:trPr>
          <w:trHeight w:val="298"/>
        </w:trPr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28F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міжнародними стандартами фінансової звітності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AB9E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14:paraId="31549CEC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14DCF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Баланс</w:t>
      </w:r>
    </w:p>
    <w:p w14:paraId="396E5B7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фінансовий стан)</w:t>
      </w:r>
    </w:p>
    <w:p w14:paraId="59B75BEA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на 31.12.2021 p.</w:t>
      </w:r>
    </w:p>
    <w:p w14:paraId="6A4DF3A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C35EFB" w14:paraId="5D01A402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88363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9598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1801001</w:t>
            </w:r>
          </w:p>
        </w:tc>
      </w:tr>
      <w:tr w:rsidR="00C35EFB" w14:paraId="513C3C6B" w14:textId="77777777"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FDC4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5DED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7371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DA92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C35EFB" w14:paraId="39F0BD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EE6B4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398447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387DF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4EA563C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12A135C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B02C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B2032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2F4EC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EED65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170772D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BDE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14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3F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A50D9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3 015</w:t>
            </w:r>
          </w:p>
        </w:tc>
      </w:tr>
      <w:tr w:rsidR="00C35EFB" w14:paraId="36B7DAE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385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3F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69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E755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3 177</w:t>
            </w:r>
          </w:p>
        </w:tc>
      </w:tr>
      <w:tr w:rsidR="00C35EFB" w14:paraId="2A754CC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76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C7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2E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( 160 )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4497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( 162 )</w:t>
            </w:r>
          </w:p>
        </w:tc>
      </w:tr>
      <w:tr w:rsidR="00C35EFB" w14:paraId="08B209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BC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43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71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999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  <w:tr w:rsidR="00C35EFB" w14:paraId="60DF258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052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3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8D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26 366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7F1F4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22 943</w:t>
            </w:r>
          </w:p>
        </w:tc>
      </w:tr>
      <w:tr w:rsidR="00C35EFB" w14:paraId="7179AC8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FA43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2C6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0B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94 868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372B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96 618</w:t>
            </w:r>
          </w:p>
        </w:tc>
      </w:tr>
      <w:tr w:rsidR="00C35EFB" w14:paraId="7C510D7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088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913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BB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( 68 502 )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02F3D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( 73 675 )</w:t>
            </w:r>
          </w:p>
        </w:tc>
      </w:tr>
      <w:tr w:rsidR="00C35EFB" w14:paraId="5184268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6F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Інвестиційна нерухомість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850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6C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5E87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3875EF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33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7E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70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EFF4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1B6559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B56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F6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B30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4FCE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4360810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8C0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99E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C1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C428D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65535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9B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DBC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7E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3E1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23E64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8D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AB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1E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FD7A0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77D672E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87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EDAE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06E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5090F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2E69D7B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F4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які обліковуються за методом участі в капіталі інших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BB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DA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8BAF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5687ED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91F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E48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F3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DD85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6734A6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B7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ED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88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DB41A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6666B7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74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5C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19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E8FE0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DC57CD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D0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Гудвіл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07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74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E135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ACF08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50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Відстрочені </w:t>
            </w:r>
            <w:proofErr w:type="spellStart"/>
            <w:r>
              <w:rPr>
                <w:rFonts w:ascii="Times New Roman CYR" w:hAnsi="Times New Roman CYR" w:cs="Times New Roman CYR"/>
              </w:rPr>
              <w:t>аквізиційні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A8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72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1578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569512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B6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у централізованих страхових резервних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B8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64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5D96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F324BC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C9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FA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49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1755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1E0F5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91718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1BCFA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F2F0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26 366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F1CA0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26 000</w:t>
            </w:r>
          </w:p>
        </w:tc>
      </w:tr>
      <w:tr w:rsidR="00C35EFB" w14:paraId="6CF3A60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35BE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DB3B4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7D00E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98AB6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5240250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CCD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FE3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87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1831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C35EFB" w14:paraId="61D6D60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8F5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Виробничі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DCF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4A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CC8A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C35EFB" w14:paraId="43BFE32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9A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Незавершене виробництво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20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E8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4290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B9185C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AC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20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E9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847B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E8B8BF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47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B8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59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BC0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D7250D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D4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D0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2F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341E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EE8D61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FE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Депозити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88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4E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3C21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456F1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01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одержані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A1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D2A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18AAA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DDE571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37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5A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E9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3 163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61B15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5 428</w:t>
            </w:r>
          </w:p>
        </w:tc>
      </w:tr>
      <w:tr w:rsidR="00C35EFB" w14:paraId="04DD2AA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DA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2A7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1B1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12A8A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5BB373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C2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за виданими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52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F9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4149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1 302</w:t>
            </w:r>
          </w:p>
        </w:tc>
      </w:tr>
      <w:tr w:rsidR="00C35EFB" w14:paraId="3D3E0EA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25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D1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4D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4153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</w:t>
            </w:r>
          </w:p>
        </w:tc>
      </w:tr>
      <w:tr w:rsidR="00C35EFB" w14:paraId="564A64F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0F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60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28F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D4AF0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</w:tr>
      <w:tr w:rsidR="00C35EFB" w14:paraId="47612A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73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 нарахованих доходів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4E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6E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49557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9B6399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89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66F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C8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B794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D46024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260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E8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72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3 010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4954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C35EFB" w14:paraId="675389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29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4C7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00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BC6AA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98C870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FD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39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5D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7932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</w:tr>
      <w:tr w:rsidR="00C35EFB" w14:paraId="43AC41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C81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Готівка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35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B83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FFE2C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F1B479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63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Рахунки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A5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07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0A8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</w:tr>
      <w:tr w:rsidR="00C35EFB" w14:paraId="024CC3F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BF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16B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B1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F92D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</w:tr>
      <w:tr w:rsidR="00C35EFB" w14:paraId="3AD95D6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83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0C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CA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1E34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047707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C5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4A8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3362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B0EB8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743E26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F6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61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71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3A50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59A7DC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365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збитків або резервах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89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3C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26D3D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85A784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39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резервах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0B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EC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FFB8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4DDF6F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8DA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84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638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6697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DFDFFD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83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65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07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8BD8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54E7C6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4DBF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AB8E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76EE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10 497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A4F4C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8 085</w:t>
            </w:r>
          </w:p>
        </w:tc>
      </w:tr>
      <w:tr w:rsidR="00C35EFB" w14:paraId="0D805E4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06A7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57826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33692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553F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C72AFE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AC89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3615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E9C6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36 863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6053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34 085</w:t>
            </w:r>
          </w:p>
        </w:tc>
      </w:tr>
    </w:tbl>
    <w:p w14:paraId="16D2FCAC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C35EFB" w14:paraId="61664032" w14:textId="77777777"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341E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8175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8F1B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періоду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15FB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C35EFB" w14:paraId="53E37D4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B9982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0EEF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11176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05F99C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4680BE1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48EF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2230A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B14E5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1700A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128D4F4E" w14:textId="77777777"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48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F1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61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BDC0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</w:tr>
      <w:tr w:rsidR="00C35EFB" w14:paraId="0EBA305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0E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Внески до незареєстрованого статутного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AA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A0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5785F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CB8849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3F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A707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34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5B96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</w:tr>
      <w:tr w:rsidR="00C35EFB" w14:paraId="7805B6C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68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25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86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288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127EB0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8F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Емісійний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11C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D3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C2E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2829D2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5F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AC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5A5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3320E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66CEAD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D8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9B3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EB6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B51E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0E77B6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C7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81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4F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-17 114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59DF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-8 671</w:t>
            </w:r>
          </w:p>
        </w:tc>
      </w:tr>
      <w:tr w:rsidR="00C35EFB" w14:paraId="5845DB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83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CFC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CD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304E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5E3EED8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28C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54D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3B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8152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5021E0E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05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2F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D2B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4592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6D778D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BE5C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FEF95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B035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18 555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10BA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26 998</w:t>
            </w:r>
          </w:p>
        </w:tc>
      </w:tr>
      <w:tr w:rsidR="00C35EFB" w14:paraId="02DE7A1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4478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II. Довгострокові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C4F68E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3362E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651B8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0518E52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837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Відстрочені податкові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AA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7C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875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680042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ED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Пенсійні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A3F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1A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F686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30430D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DE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28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9B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D676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74CE43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3C7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довгострокові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4A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CD3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E69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C98DEE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B3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89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58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D64EC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DF1107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A0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забезпечення витрат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EA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96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F53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2DA362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14F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Цільове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755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5F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F624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3ADBE7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03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Благодійна допомога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72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33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EC48B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F971C9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A0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F3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357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1DDC3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18D00D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1C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7B1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4678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C736C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1E0AF40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8A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52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D7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ABB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56133A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AE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збитків або резерв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8B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7D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0365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B6DBF3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88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резерв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45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1E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9C9E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58FC6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FBF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інші 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16E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BCD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0C4A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1D5D6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48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Інвестиційні контракти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2B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31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9A25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30FE0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64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Призовий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70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42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6782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C3D20E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3C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Резерв на виплату </w:t>
            </w:r>
            <w:proofErr w:type="spellStart"/>
            <w:r>
              <w:rPr>
                <w:rFonts w:ascii="Times New Roman CYR" w:hAnsi="Times New Roman CYR" w:cs="Times New Roman CYR"/>
              </w:rPr>
              <w:t>джек</w:t>
            </w:r>
            <w:proofErr w:type="spellEnd"/>
            <w:r>
              <w:rPr>
                <w:rFonts w:ascii="Times New Roman CYR" w:hAnsi="Times New Roman CYR" w:cs="Times New Roman CYR"/>
              </w:rPr>
              <w:t>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25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6F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C70C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E5C72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25487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5AE8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8A27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2667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9416D9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8F9E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IІІ. Поточні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BBEAA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259C1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E1608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35EFB" w14:paraId="7177C38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23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0A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4A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4E78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AF9EAE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43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Векселі видані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31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A0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A891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95B0B1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59E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9900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89F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9990F7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0FB8243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C73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довгостроковими зобов’язаннями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D8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12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57432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BB6A2E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D4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3F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B2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84DA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3 525</w:t>
            </w:r>
          </w:p>
        </w:tc>
      </w:tr>
      <w:tr w:rsidR="00C35EFB" w14:paraId="5CAB17E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01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BB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F7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1 681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94DB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2 096</w:t>
            </w:r>
          </w:p>
        </w:tc>
      </w:tr>
      <w:tr w:rsidR="00C35EFB" w14:paraId="715EFF3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34C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BE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4FA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1 257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A7D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1 853</w:t>
            </w:r>
          </w:p>
        </w:tc>
      </w:tr>
      <w:tr w:rsidR="00C35EFB" w14:paraId="2143DAD0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9B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D7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B5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337C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</w:tr>
      <w:tr w:rsidR="00C35EFB" w14:paraId="06A98727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13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F9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33C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5CA81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</w:t>
            </w:r>
          </w:p>
        </w:tc>
      </w:tr>
      <w:tr w:rsidR="00C35EFB" w14:paraId="10739E1C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292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одержаними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501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F6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726AB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0797149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46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учасниками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1A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C4E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F087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3138607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D1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80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4C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16 117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EBE0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873</w:t>
            </w:r>
          </w:p>
        </w:tc>
      </w:tr>
      <w:tr w:rsidR="00C35EFB" w14:paraId="4D373968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82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страховою діяльністю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44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8C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3B0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277BFD4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25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D98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69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AFFC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</w:t>
            </w:r>
          </w:p>
        </w:tc>
      </w:tr>
      <w:tr w:rsidR="00C35EFB" w14:paraId="09A95BF4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11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A9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6F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3545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ACF8E32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61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Відстрочені комісійні доходи від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FF6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4E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3E1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8CE173A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CF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E3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917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83367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</w:t>
            </w:r>
          </w:p>
        </w:tc>
      </w:tr>
      <w:tr w:rsidR="00C35EFB" w14:paraId="4045122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5DE0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за розділом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7257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8110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18 308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5321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7 087</w:t>
            </w:r>
          </w:p>
        </w:tc>
      </w:tr>
      <w:tr w:rsidR="00C35EFB" w14:paraId="3E88A32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D5A0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26837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32BF4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3FB17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6053267" w14:textId="77777777">
        <w:tblPrEx>
          <w:tblBorders>
            <w:bottom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82F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Чиста вартість активів недержавного пенсійного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090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46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64B8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E3D209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6B61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827B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CAE9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36 863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7936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34 085</w:t>
            </w:r>
          </w:p>
        </w:tc>
      </w:tr>
    </w:tbl>
    <w:p w14:paraId="4A17989E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646D0D9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65C6DA70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8B6F11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3D4B3F71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C35EFB" w14:paraId="0FA1377E" w14:textId="77777777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AE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C35EFB" w14:paraId="4E607447" w14:textId="77777777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DAA9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6D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29.01.2022</w:t>
            </w:r>
          </w:p>
        </w:tc>
      </w:tr>
      <w:tr w:rsidR="00C35EFB" w14:paraId="0946147C" w14:textId="77777777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9A15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F16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4D67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B2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608C845B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9BE707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фінансові результати</w:t>
      </w:r>
    </w:p>
    <w:p w14:paraId="69ECBA0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(Звіт про сукупний дохід)</w:t>
      </w:r>
    </w:p>
    <w:p w14:paraId="39A8841E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2021 рік</w:t>
      </w:r>
    </w:p>
    <w:p w14:paraId="10E13EE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</w:t>
      </w:r>
    </w:p>
    <w:p w14:paraId="2C35F84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І. Фінансові результати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C35EFB" w14:paraId="72085CBB" w14:textId="77777777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81D0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286D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1801003</w:t>
            </w:r>
          </w:p>
        </w:tc>
      </w:tr>
      <w:tr w:rsidR="00C35EFB" w14:paraId="3A059137" w14:textId="77777777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DA72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5F3A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48B5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54D8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C35EFB" w14:paraId="2DD4CED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2A0B0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9A360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BC871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3AEA3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0811E64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CF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654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05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32 281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19B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26 582</w:t>
            </w:r>
          </w:p>
        </w:tc>
      </w:tr>
      <w:tr w:rsidR="00C35EFB" w14:paraId="66A3577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E6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зароблені страхові премії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D8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77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6960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6A3AC7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04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 підписані,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5D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CC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42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F30FF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42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Премії, передані у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352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13D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B86C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248000C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C3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резерву незароблених премій,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FC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DE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8806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61C40A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C45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резерві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DC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684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C59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FF18EF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3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E97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F8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( 11 399 )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A5A6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( 9 448 )</w:t>
            </w:r>
          </w:p>
        </w:tc>
      </w:tr>
      <w:tr w:rsidR="00C35EFB" w14:paraId="6F505CD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37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Чисті понесені збитки за страховими виплатами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478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BC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74CF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2CEDE3F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9B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Валовий:</w:t>
            </w:r>
          </w:p>
          <w:p w14:paraId="673185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CC0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E6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20 882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B38B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17 134</w:t>
            </w:r>
          </w:p>
        </w:tc>
      </w:tr>
      <w:tr w:rsidR="00C35EFB" w14:paraId="789420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FF0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49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B0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148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0325308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D2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у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6B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5E6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0C3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46220B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3BD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(витрати) від зміни інших страхових резервів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27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EC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7CEB7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C2B47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5A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інших страхових резервів, валова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E1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94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BC84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5D7B8C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EE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Зміна частки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14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51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69C5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06474B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69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85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A55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0484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</w:t>
            </w:r>
          </w:p>
        </w:tc>
      </w:tr>
      <w:tr w:rsidR="00C35EFB" w14:paraId="69E3C30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68B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1A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7D2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4E46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10AE44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12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B77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E6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8CB50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223261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69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використання коштів, вивільнених від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967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FA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D42F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6E84F0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4E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Адміністративні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C24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E01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( 6 371 )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E616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( 5 792 )</w:t>
            </w:r>
          </w:p>
        </w:tc>
      </w:tr>
      <w:tr w:rsidR="00C35EFB" w14:paraId="61FA828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CA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збут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B2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3C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58D54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2F47D4F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FD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98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1B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( 4 254 )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D4E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( 4 396 )</w:t>
            </w:r>
          </w:p>
        </w:tc>
      </w:tr>
      <w:tr w:rsidR="00C35EFB" w14:paraId="525679C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F69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зміни вартості активів, які оцінюються за справедливою вартістю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736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ECB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0942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1E1E0E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16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FB9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D0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B3C0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DDAAF1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355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від операційної діяльності:</w:t>
            </w:r>
          </w:p>
          <w:p w14:paraId="3B73179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4B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402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10 257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04B6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7 059</w:t>
            </w:r>
          </w:p>
        </w:tc>
      </w:tr>
      <w:tr w:rsidR="00C35EFB" w14:paraId="3B9E4FC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9D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C4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B5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D9F52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57371DB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50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EC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7E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064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813CB0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571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Інші фінансові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E4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D60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53C7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</w:p>
        </w:tc>
      </w:tr>
      <w:tr w:rsidR="00C35EFB" w14:paraId="1A34BE6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4E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8D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65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57B12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E9E6A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371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Дохід від благодійної допомоги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AC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8EC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8D1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DD1D92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EA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BB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AF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6E9E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( 65 )</w:t>
            </w:r>
          </w:p>
        </w:tc>
      </w:tr>
      <w:tr w:rsidR="00C35EFB" w14:paraId="32FE7CB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AE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Втрати від участі в капіталі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844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7F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C66AD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7C5DAA5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8A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C8A2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95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3654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( 46 )</w:t>
            </w:r>
          </w:p>
        </w:tc>
      </w:tr>
      <w:tr w:rsidR="00C35EFB" w14:paraId="13F4ED2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3A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впливу інфляції на монетарні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B6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FD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FEA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C1E49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B8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Фінансовий результат до оподаткування:</w:t>
            </w:r>
          </w:p>
          <w:p w14:paraId="2C11C4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29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04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10 296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27AC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6 982</w:t>
            </w:r>
          </w:p>
        </w:tc>
      </w:tr>
      <w:tr w:rsidR="00C35EFB" w14:paraId="730E277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7B2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C7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78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A084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12CC973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61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(дохід)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45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A2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-1 853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28DDA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-1 257</w:t>
            </w:r>
          </w:p>
        </w:tc>
      </w:tr>
      <w:tr w:rsidR="00C35EFB" w14:paraId="7404796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74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AD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43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C524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D95501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198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фінансовий результат:</w:t>
            </w:r>
          </w:p>
          <w:p w14:paraId="3A239A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971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8B0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E808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5 725</w:t>
            </w:r>
          </w:p>
        </w:tc>
      </w:tr>
      <w:tr w:rsidR="00C35EFB" w14:paraId="120A9DF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81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збиток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95D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CBB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FA57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</w:tbl>
    <w:p w14:paraId="3C5A17C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II. Сукупний дохід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C35EFB" w14:paraId="39914C65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4EA5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35BD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AB1C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7D57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C35EFB" w14:paraId="09E0D9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2C823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8BD1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F5743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7919D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7A71896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28C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BF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5D7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DF23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89E980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56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Дооцінка (уцінка) фінансових інструментів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4E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BE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04A0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594C9E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84D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790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F7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9927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9E7104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89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E06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07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E2B2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5F4B03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23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811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8D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ABE1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1B9033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1964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до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2EB5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E6FB9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4FAD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8B911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72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прибуток, пов’язаний з іншим сукупним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2AA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849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95D9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198E546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ED91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Інший сукупний дохід після оподаткування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F606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717B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AA91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8F27C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492D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Сукупний дохід (сума рядків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64E87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36F5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6962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5 725</w:t>
            </w:r>
          </w:p>
        </w:tc>
      </w:tr>
    </w:tbl>
    <w:p w14:paraId="79A849E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III. Елементи операційних витрат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C35EFB" w14:paraId="11DB8635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273A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EF60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48C4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B5F0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C35EFB" w14:paraId="33866C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B85F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2D8B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5C0E5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9E935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37C4F1D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C8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Матеріальні 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26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26D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BE621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616</w:t>
            </w:r>
          </w:p>
        </w:tc>
      </w:tr>
      <w:tr w:rsidR="00C35EFB" w14:paraId="3DF883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23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на оплату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56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25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5 540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EBED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5 151</w:t>
            </w:r>
          </w:p>
        </w:tc>
      </w:tr>
      <w:tr w:rsidR="00C35EFB" w14:paraId="2C60BA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6B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Відрахування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BF4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7F2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37D7D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1 109</w:t>
            </w:r>
          </w:p>
        </w:tc>
      </w:tr>
      <w:tr w:rsidR="00C35EFB" w14:paraId="4C76FB4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FD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DC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FB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5 226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038E4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4 742</w:t>
            </w:r>
          </w:p>
        </w:tc>
      </w:tr>
      <w:tr w:rsidR="00C35EFB" w14:paraId="4A5334B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EF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87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E0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9 520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89C4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8 018</w:t>
            </w:r>
          </w:p>
        </w:tc>
      </w:tr>
      <w:tr w:rsidR="00C35EFB" w14:paraId="3C16052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1970A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035D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83754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22 024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A5C8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19 636</w:t>
            </w:r>
          </w:p>
        </w:tc>
      </w:tr>
    </w:tbl>
    <w:p w14:paraId="33D022A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ІV. Розрахунок показників прибутковості акцій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C35EFB" w14:paraId="51429C2C" w14:textId="77777777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CE1B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статті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09F40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E475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8B2C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C35EFB" w14:paraId="54C2CEC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6E2C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B9DF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BE78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2851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6841C32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CA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609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3F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B065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75C9A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9B9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Скоригована середньорічна кількість простих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C3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2E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552A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773A82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14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0F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D7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5F6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</w:tr>
      <w:tr w:rsidR="00C35EFB" w14:paraId="1689A20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B6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чистий прибуток (збиток)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70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3D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A92F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0,000000</w:t>
            </w:r>
          </w:p>
        </w:tc>
      </w:tr>
      <w:tr w:rsidR="00C35EFB" w14:paraId="455C48F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B6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Дивіденди на одну просту акцію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0B9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07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4A3EE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</w:tbl>
    <w:p w14:paraId="0068E250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2BEC6B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7BDA486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0186B31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43D4ED4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C35EFB" w14:paraId="31F082E2" w14:textId="77777777"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72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C35EFB" w14:paraId="710275F8" w14:textId="77777777"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D9F7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128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01.01.2022</w:t>
            </w:r>
          </w:p>
        </w:tc>
      </w:tr>
      <w:tr w:rsidR="00C35EFB" w14:paraId="5EF8515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9C6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04E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DDD74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9BB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775457FB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9C023ED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B2F431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рух грошових коштів (за прямим методом)</w:t>
      </w:r>
    </w:p>
    <w:p w14:paraId="3F2DBD4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2021 рік</w:t>
      </w:r>
    </w:p>
    <w:p w14:paraId="58C2D9D4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C35EFB" w14:paraId="43246CEE" w14:textId="77777777"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2B8B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8382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1801004</w:t>
            </w:r>
          </w:p>
        </w:tc>
      </w:tr>
      <w:tr w:rsidR="00C35EFB" w14:paraId="05C0AE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773B5B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</w:p>
          <w:p w14:paraId="5D0FCD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25A0F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1AF8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69BCA9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C35EFB" w14:paraId="4C163B8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BF289F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2A478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B21B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4DD0533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C35EFB" w14:paraId="087293B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7BC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Рух коштів у результаті операційної діяльності</w:t>
            </w:r>
          </w:p>
          <w:p w14:paraId="30531AF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41A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DC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44E0D8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2BA3E8C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88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3A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D0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35 216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71E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29 120</w:t>
            </w:r>
          </w:p>
        </w:tc>
      </w:tr>
      <w:tr w:rsidR="00C35EFB" w14:paraId="6E5D8D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984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Повернення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92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9C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CDFC8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B49BDE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90A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 тому числі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D1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C60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A9C72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FB2585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B4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Цільового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658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F1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C34EC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92E71E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2F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отримання субсидій, дотацій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6B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4F9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3555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A26319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F6E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авансів від покупців і замовників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6CF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00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1 243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A453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1 243</w:t>
            </w:r>
          </w:p>
        </w:tc>
      </w:tr>
      <w:tr w:rsidR="00C35EFB" w14:paraId="727F06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96D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7A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13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153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2F1A51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419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3C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9A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A76C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</w:p>
        </w:tc>
      </w:tr>
      <w:tr w:rsidR="00C35EFB" w14:paraId="2C25EB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B0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боржників неустойки (штрафів, пені)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910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943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76870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C6170E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F28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операційної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F1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ED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5FD4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3817B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5E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Надходження від отримання роялті, авторських винагород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10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300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AE370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9DF46C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CE0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страхових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BB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6EF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746F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78802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02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фінансових установ від повернення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3E2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232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A55A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4529AF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CB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F5C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9ED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B275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3EEB9C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21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Витрачання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D18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61D1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448D5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3C02CEC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5D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Товарів (робіт,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4A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3E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( 8 832 )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C86C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( 4 850 )</w:t>
            </w:r>
          </w:p>
        </w:tc>
      </w:tr>
      <w:tr w:rsidR="00C35EFB" w14:paraId="3EDE1DE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E4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F4E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0E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( 4 123 )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B24A6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( 4 077 )</w:t>
            </w:r>
          </w:p>
        </w:tc>
      </w:tr>
      <w:tr w:rsidR="00C35EFB" w14:paraId="5850739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FD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Відрахувань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63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5D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( 1 138 )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8C316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( 1 107 )</w:t>
            </w:r>
          </w:p>
        </w:tc>
      </w:tr>
      <w:tr w:rsidR="00C35EFB" w14:paraId="3B1264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52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Зобов'язань з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045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016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( 9 027 )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0F96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( 7 061 )</w:t>
            </w:r>
          </w:p>
        </w:tc>
      </w:tr>
      <w:tr w:rsidR="00C35EFB" w14:paraId="6AA8D43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C1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15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970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( 1 247 )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56C3F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( 62 )</w:t>
            </w:r>
          </w:p>
        </w:tc>
      </w:tr>
      <w:tr w:rsidR="00C35EFB" w14:paraId="25FA626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20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AB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08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( 5 093 )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97D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( 4 376 )</w:t>
            </w:r>
          </w:p>
        </w:tc>
      </w:tr>
      <w:tr w:rsidR="00C35EFB" w14:paraId="68BA299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DF7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 з інших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B95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01A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( 2 687 )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9AC6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( 2 621 )</w:t>
            </w:r>
          </w:p>
        </w:tc>
      </w:tr>
      <w:tr w:rsidR="00C35EFB" w14:paraId="6A7E042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88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61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DA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( 2 988 )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DDC6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( 3 463 )</w:t>
            </w:r>
          </w:p>
        </w:tc>
      </w:tr>
      <w:tr w:rsidR="00C35EFB" w14:paraId="0EB3279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71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F23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D5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2E1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0FA614B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1E6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цільових внесків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99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E0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F052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333B2F9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5C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оплату зобов'язань за страховими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0C9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8C5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( 115 )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B502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( 87 )</w:t>
            </w:r>
          </w:p>
        </w:tc>
      </w:tr>
      <w:tr w:rsidR="00C35EFB" w14:paraId="2E0BE1D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E8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фінансових установ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7A7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F5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4221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7D32E8F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29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витрачання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E9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CE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DBE6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( 4 )</w:t>
            </w:r>
          </w:p>
        </w:tc>
      </w:tr>
      <w:tr w:rsidR="00C35EFB" w14:paraId="389E868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54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операційної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B2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5C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10 276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CDD6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9 748</w:t>
            </w:r>
          </w:p>
        </w:tc>
      </w:tr>
      <w:tr w:rsidR="00C35EFB" w14:paraId="7B88968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4D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Рух коштів у результаті інвестиційної діяльності</w:t>
            </w:r>
          </w:p>
          <w:p w14:paraId="450074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реалізації: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7D5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9CE4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83921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144B4A2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4BE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74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7F8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89DF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EB8A96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AF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2D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FE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1AE46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B8475C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469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отриманих: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C4BB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046A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61F1E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477513D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14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BD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33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FF2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ED0D2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1C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D4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A0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5A0D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C7FE94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A46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деривативів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F1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61F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1CA8A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A28047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79D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5BF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D0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3 204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7824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3 100</w:t>
            </w:r>
          </w:p>
        </w:tc>
      </w:tr>
      <w:tr w:rsidR="00C35EFB" w14:paraId="42E2987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342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9D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8F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EAB3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DCB93B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0CC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A2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78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815C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4F9C2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67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 придбання: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929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B61F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CC76E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3D2E64A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240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D5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F8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20F39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10C5704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A20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B3D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7D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63DA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31EE23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22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Виплати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2A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27A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0BE21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2DCE340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774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220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5A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( 200 )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EF1A3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( 6 100 )</w:t>
            </w:r>
          </w:p>
        </w:tc>
      </w:tr>
      <w:tr w:rsidR="00C35EFB" w14:paraId="40288FD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E9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F94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C96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4CB7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1A2915E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7CA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FA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116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8C08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6113CE8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E5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інвестиційної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9A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AE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3 004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4181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-3 000</w:t>
            </w:r>
          </w:p>
        </w:tc>
      </w:tr>
      <w:tr w:rsidR="00C35EFB" w14:paraId="3754CE3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9F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Рух коштів у результаті фінансової діяльності</w:t>
            </w:r>
          </w:p>
          <w:p w14:paraId="03EE795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2A29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4BE6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8B8AB3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4C16268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0D7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26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E4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4F19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49742A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9A4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Отримання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67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BA4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4 340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CA5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19 814</w:t>
            </w:r>
          </w:p>
        </w:tc>
      </w:tr>
      <w:tr w:rsidR="00C35EFB" w14:paraId="0310545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B7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Надходження від продажу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7AA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FD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C852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537645F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F8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379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3C9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3A1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39F5CA6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56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B00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7E45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FFD75C" w14:textId="77777777" w:rsidR="00C35EFB" w:rsidRDefault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C35EFB" w14:paraId="22D6A3E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8D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Викуп власних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68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0B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29E22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09EFC72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B4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CA9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CA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( 19 584 )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888F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( 23 728 )</w:t>
            </w:r>
          </w:p>
        </w:tc>
      </w:tr>
      <w:tr w:rsidR="00C35EFB" w14:paraId="33DFE3A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3F7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Сплату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B4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927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7EA0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2D55887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79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267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B3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( 34 )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CCC9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( 65 )</w:t>
            </w:r>
          </w:p>
        </w:tc>
      </w:tr>
      <w:tr w:rsidR="00C35EFB" w14:paraId="34651EB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1AD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сплату заборгованості з фінансової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BE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06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70ED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1CAA9FD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B0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придбання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7CA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02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31B2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02F0DEB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5DB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0D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4B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D6366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403A14C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C9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4D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2B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186D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( 0 )</w:t>
            </w:r>
          </w:p>
        </w:tc>
      </w:tr>
      <w:tr w:rsidR="00C35EFB" w14:paraId="4B2E2E8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5AC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від фінансової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81F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CB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-15 278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2B4C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-3 979</w:t>
            </w:r>
          </w:p>
        </w:tc>
      </w:tr>
      <w:tr w:rsidR="00C35EFB" w14:paraId="04B25DC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24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Чистий рух коштів за звітний період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37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93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-1 998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8CD4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2 769</w:t>
            </w:r>
          </w:p>
        </w:tc>
      </w:tr>
      <w:tr w:rsidR="00C35EFB" w14:paraId="2DA444A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CE8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B0B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16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2DD7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419</w:t>
            </w:r>
          </w:p>
        </w:tc>
      </w:tr>
      <w:tr w:rsidR="00C35EFB" w14:paraId="67D9997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28D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Вплив зміни валютних курсів на залишок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90D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207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2A039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98E5CD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64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Залишок коштів на кінець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3AA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57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1 190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DF821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3 188</w:t>
            </w:r>
          </w:p>
        </w:tc>
      </w:tr>
    </w:tbl>
    <w:p w14:paraId="758C454C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14B605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63BC64B0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D6FA7C7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4F845017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2240" w:h="15840"/>
          <w:pgMar w:top="570" w:right="720" w:bottom="570" w:left="720" w:header="708" w:footer="708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C35EFB" w14:paraId="27942ED9" w14:textId="77777777"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512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КОДИ</w:t>
            </w:r>
          </w:p>
        </w:tc>
      </w:tr>
      <w:tr w:rsidR="00C35EFB" w14:paraId="706D0659" w14:textId="77777777"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D60C3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0AC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26.01.2022</w:t>
            </w:r>
          </w:p>
        </w:tc>
      </w:tr>
      <w:tr w:rsidR="00C35EFB" w14:paraId="02442157" w14:textId="77777777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97B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3C7D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Приватне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Автотрейдiнг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86DC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86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31106821</w:t>
            </w:r>
          </w:p>
        </w:tc>
      </w:tr>
    </w:tbl>
    <w:p w14:paraId="0ABFC493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9E4F732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про власний капітал</w:t>
      </w:r>
    </w:p>
    <w:p w14:paraId="5FEC280C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2021 рік</w:t>
      </w:r>
    </w:p>
    <w:p w14:paraId="01C93ED6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C35EFB" w14:paraId="5F699E9D" w14:textId="77777777"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07C4F7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024DA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1801005</w:t>
            </w:r>
          </w:p>
        </w:tc>
      </w:tr>
      <w:tr w:rsidR="00C35EFB" w14:paraId="6459577E" w14:textId="77777777"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F6C7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522FE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03CB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капітал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AFCFA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BEC7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033C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3E0C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80F50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43AB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Вилучений капітал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220CF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Всього</w:t>
            </w:r>
          </w:p>
        </w:tc>
      </w:tr>
      <w:tr w:rsidR="00C35EFB" w14:paraId="379F05E5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27E7A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25D92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085B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79BB5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82A3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C7D7D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6AF57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B3026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170D0B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003AA0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C35EFB" w14:paraId="3DB07B35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1E7D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Залишок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535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129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21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FAF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A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3B7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-17 114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9DB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8D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D48D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18 555</w:t>
            </w:r>
          </w:p>
        </w:tc>
      </w:tr>
      <w:tr w:rsidR="00C35EFB" w14:paraId="738E9E2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79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Коригування:</w:t>
            </w:r>
          </w:p>
          <w:p w14:paraId="0719FC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Зміна облікової політики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4D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BDA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F5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17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F4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3F8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01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997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BE74A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2720A54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57A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Виправлення помилок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6E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51E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2E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F2A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6D1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56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1DA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98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1987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8590B3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3E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B34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95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0FB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87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3FF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603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FF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FE8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74AE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BFE717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65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Скоригований залишок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FF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7A8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F3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25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C4C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05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-17 114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CF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6D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006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18 555</w:t>
            </w:r>
          </w:p>
        </w:tc>
      </w:tr>
      <w:tr w:rsidR="00C35EFB" w14:paraId="51CCC26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E22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C8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A7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AA0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76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A5E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C7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02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0E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1702A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</w:tr>
      <w:tr w:rsidR="00C35EFB" w14:paraId="3D80289A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33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Інший сукупний дохід за звітний період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EA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47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7C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B9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017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1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AF3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B4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EFF46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C7A5D1E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68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необоротних активів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29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8E8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BB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7AE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9E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D44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DD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B69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6C4A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39DE8E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02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Дооцінка (уцінка) фінансових інструментів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F7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6F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6E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B6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D5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4C9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347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62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8C04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96A6688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9D1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Накопичені курсові різниці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891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37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01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121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FD4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8A5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8F1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04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F722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588AF3F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43A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Частка іншого сукупного доходу асоційованих і спільних підприємств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31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8C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62A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5B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4E3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7D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478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81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F1DBC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DC2F9E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AA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Інший сукупний дохід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D2B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08B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958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92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0E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65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BC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28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C3B35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ED6D1FC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C84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Розподіл прибутку: </w:t>
            </w:r>
          </w:p>
          <w:p w14:paraId="6EE2E53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Виплати власникам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9ED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5D9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7E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CA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5BF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776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B90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086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8573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C827D2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878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Спрямування прибутку до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зареєстрованого капіталу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8E8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93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5FE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065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42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C6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40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7B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BC15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71684A5E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50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Відрахування до резервного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4B2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A2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98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638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65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8D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F16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66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9554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F9A5AD5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FB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прибутку, належна до бюджету відповідно до законодавства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61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690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575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3D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23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1C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682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31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618E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27A9FF7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58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створення спеціальних (цільових) фондів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264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15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FB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632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66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769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8A3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45AC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06B251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984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чистого прибутку на матеріальне заохочення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C11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7FA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A7F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C1E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D1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05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6C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4CA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B6C33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51F2D60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9C1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Внески учасників: </w:t>
            </w:r>
          </w:p>
          <w:p w14:paraId="462098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Внески до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93D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08C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B5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3A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97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FEF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48C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E3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0D73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87E11A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896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Погашення заборгованості з капіталу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F45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5E7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BEE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319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16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3DF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E6C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F1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DEB97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283F75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099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Вилучення капіталу: </w:t>
            </w:r>
          </w:p>
          <w:p w14:paraId="7CB7668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Викуп акцій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3B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3FB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38C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4BE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22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28D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02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501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1BE09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2C9BB63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BEE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Перепродаж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AED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3E8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D72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B9C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926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B50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13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710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7448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57AAD9E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71E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Анулювання викуплених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BD2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0C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F6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311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E05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CD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B0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48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0214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405C67D1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38A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Вилучення частки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1A1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BF7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59B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38A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DA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ACA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3E1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AD6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18395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6034CAE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930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Зменшення номінальної вартості акцій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F55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F23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A34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304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672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79A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415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13C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5629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BE86AAD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87D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Інші зміни в капіталі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2CB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A03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D36B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7242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254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92F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0C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A3C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24CC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0324677B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3667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Придбання (продаж) неконтрольованої частки в дочірньому підприємстві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F92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A1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754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042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5B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C17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A0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712E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ABF6B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35EFB" w14:paraId="1E898899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988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змін у капіталі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BE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9D7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1C84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E8B1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A7F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7F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515C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03E5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1E6159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8 443</w:t>
            </w:r>
          </w:p>
        </w:tc>
      </w:tr>
      <w:tr w:rsidR="00C35EFB" w14:paraId="659B68E2" w14:textId="77777777"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136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Залишок на кінець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044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D18F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5CE0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32 521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D60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2CB8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83F6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-8 671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242D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817A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6C08D3" w14:textId="77777777" w:rsidR="00C35EFB" w:rsidRDefault="009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26 998</w:t>
            </w:r>
          </w:p>
        </w:tc>
      </w:tr>
    </w:tbl>
    <w:p w14:paraId="161384F7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5E0A990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Боярин П.I.</w:t>
      </w:r>
    </w:p>
    <w:p w14:paraId="16D5A4C6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D1F00E5" w14:textId="77777777" w:rsidR="00C35EFB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Степаненко К.Є.</w:t>
      </w:r>
    </w:p>
    <w:p w14:paraId="4972172D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38EFE5DA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6651A121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C35EFB">
          <w:pgSz w:w="16838" w:h="11906" w:orient="landscape"/>
          <w:pgMar w:top="570" w:right="720" w:bottom="570" w:left="720" w:header="708" w:footer="708" w:gutter="0"/>
          <w:cols w:space="720"/>
          <w:noEndnote/>
        </w:sectPr>
      </w:pPr>
    </w:p>
    <w:p w14:paraId="649F4D05" w14:textId="77777777" w:rsidR="00C35EFB" w:rsidRDefault="00C35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E5AB772" w14:textId="77777777" w:rsidR="009A4F51" w:rsidRDefault="009A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9A4F51">
      <w:pgSz w:w="16838" w:h="11906" w:orient="landscape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C624" w14:textId="77777777" w:rsidR="00637647" w:rsidRDefault="00637647" w:rsidP="00101A58">
      <w:pPr>
        <w:spacing w:after="0" w:line="240" w:lineRule="auto"/>
      </w:pPr>
      <w:r>
        <w:separator/>
      </w:r>
    </w:p>
  </w:endnote>
  <w:endnote w:type="continuationSeparator" w:id="0">
    <w:p w14:paraId="4A41ABD7" w14:textId="77777777" w:rsidR="00637647" w:rsidRDefault="00637647" w:rsidP="0010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760347"/>
      <w:docPartObj>
        <w:docPartGallery w:val="Page Numbers (Bottom of Page)"/>
        <w:docPartUnique/>
      </w:docPartObj>
    </w:sdtPr>
    <w:sdtContent>
      <w:p w14:paraId="69FD5B65" w14:textId="4A809082" w:rsidR="00101A58" w:rsidRDefault="00101A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B28AD" w14:textId="77777777" w:rsidR="00101A58" w:rsidRDefault="00101A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5EE4" w14:textId="77777777" w:rsidR="00637647" w:rsidRDefault="00637647" w:rsidP="00101A58">
      <w:pPr>
        <w:spacing w:after="0" w:line="240" w:lineRule="auto"/>
      </w:pPr>
      <w:r>
        <w:separator/>
      </w:r>
    </w:p>
  </w:footnote>
  <w:footnote w:type="continuationSeparator" w:id="0">
    <w:p w14:paraId="6468A12B" w14:textId="77777777" w:rsidR="00637647" w:rsidRDefault="00637647" w:rsidP="00101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7"/>
    <w:rsid w:val="00101A58"/>
    <w:rsid w:val="003E7A2D"/>
    <w:rsid w:val="00637647"/>
    <w:rsid w:val="009831A7"/>
    <w:rsid w:val="009A4F51"/>
    <w:rsid w:val="00B603E8"/>
    <w:rsid w:val="00C35EFB"/>
    <w:rsid w:val="00E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CD318"/>
  <w14:defaultImageDpi w14:val="0"/>
  <w15:docId w15:val="{B4B8D861-F9E6-432E-B145-3C844D0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A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1A58"/>
  </w:style>
  <w:style w:type="paragraph" w:styleId="a6">
    <w:name w:val="footer"/>
    <w:basedOn w:val="a"/>
    <w:link w:val="a7"/>
    <w:uiPriority w:val="99"/>
    <w:unhideWhenUsed/>
    <w:rsid w:val="00101A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68354</Words>
  <Characters>38963</Characters>
  <Application>Microsoft Office Word</Application>
  <DocSecurity>0</DocSecurity>
  <Lines>324</Lines>
  <Paragraphs>214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USER</cp:lastModifiedBy>
  <cp:revision>2</cp:revision>
  <dcterms:created xsi:type="dcterms:W3CDTF">2025-10-01T14:24:00Z</dcterms:created>
  <dcterms:modified xsi:type="dcterms:W3CDTF">2025-10-01T14:24:00Z</dcterms:modified>
</cp:coreProperties>
</file>